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A2" w:rsidRPr="004F7677" w:rsidRDefault="00A93AA2" w:rsidP="00085D1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Министерство образования Тверской области</w:t>
      </w:r>
    </w:p>
    <w:p w:rsidR="00485671" w:rsidRPr="004F7677" w:rsidRDefault="00085D16" w:rsidP="00085D1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4F7677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7677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</w:t>
      </w: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4F7677" w:rsidRDefault="00085D16" w:rsidP="00085D16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758E3" w:rsidRPr="004F7677" w:rsidRDefault="00D758E3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УТВЕРЖДАЮ</w:t>
      </w:r>
    </w:p>
    <w:p w:rsidR="00085D16" w:rsidRPr="004F7677" w:rsidRDefault="00126E6D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Директор</w:t>
      </w:r>
      <w:r w:rsidR="00085D16" w:rsidRPr="004F7677">
        <w:rPr>
          <w:rFonts w:ascii="Times New Roman" w:hAnsi="Times New Roman" w:cs="Times New Roman"/>
          <w:sz w:val="28"/>
          <w:szCs w:val="28"/>
        </w:rPr>
        <w:t xml:space="preserve"> ГБП ОУ «</w:t>
      </w:r>
      <w:proofErr w:type="spellStart"/>
      <w:r w:rsidR="00085D16" w:rsidRPr="004F7677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085D16" w:rsidRPr="004F7677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</w:p>
    <w:p w:rsidR="00126E6D" w:rsidRPr="004F7677" w:rsidRDefault="00085D16" w:rsidP="00085D1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им. Ф.В. Бадюлина»</w:t>
      </w:r>
    </w:p>
    <w:p w:rsidR="00485671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Иванова О.Н.</w:t>
      </w:r>
    </w:p>
    <w:p w:rsidR="00485671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="00CE2E0C">
        <w:rPr>
          <w:rFonts w:ascii="Times New Roman" w:hAnsi="Times New Roman" w:cs="Times New Roman"/>
          <w:sz w:val="28"/>
          <w:szCs w:val="28"/>
        </w:rPr>
        <w:t>31</w:t>
      </w:r>
      <w:r w:rsidRPr="004F7677">
        <w:rPr>
          <w:rFonts w:ascii="Times New Roman" w:hAnsi="Times New Roman" w:cs="Times New Roman"/>
          <w:sz w:val="28"/>
          <w:szCs w:val="28"/>
        </w:rPr>
        <w:t>»</w:t>
      </w:r>
      <w:r w:rsidR="005F3B51">
        <w:rPr>
          <w:rFonts w:ascii="Times New Roman" w:hAnsi="Times New Roman" w:cs="Times New Roman"/>
          <w:sz w:val="28"/>
          <w:szCs w:val="28"/>
        </w:rPr>
        <w:t xml:space="preserve"> </w:t>
      </w:r>
      <w:r w:rsidR="00CE2E0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4F7677">
        <w:rPr>
          <w:rFonts w:ascii="Times New Roman" w:hAnsi="Times New Roman" w:cs="Times New Roman"/>
          <w:sz w:val="28"/>
          <w:szCs w:val="28"/>
        </w:rPr>
        <w:t>20</w:t>
      </w:r>
      <w:r w:rsidR="00CE2E0C">
        <w:rPr>
          <w:rFonts w:ascii="Times New Roman" w:hAnsi="Times New Roman" w:cs="Times New Roman"/>
          <w:sz w:val="28"/>
          <w:szCs w:val="28"/>
        </w:rPr>
        <w:t xml:space="preserve">22 </w:t>
      </w:r>
      <w:r w:rsidR="00126E6D" w:rsidRPr="004F7677">
        <w:rPr>
          <w:rFonts w:ascii="Times New Roman" w:hAnsi="Times New Roman" w:cs="Times New Roman"/>
          <w:sz w:val="28"/>
          <w:szCs w:val="28"/>
        </w:rPr>
        <w:t>г.</w:t>
      </w: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BF237E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485671" w:rsidRPr="004F767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93AA2" w:rsidRPr="004F7677" w:rsidRDefault="00A93AA2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</w:p>
    <w:p w:rsidR="00485671" w:rsidRPr="004F7677" w:rsidRDefault="00085D16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по проф</w:t>
      </w:r>
      <w:r w:rsidR="00A93AA2" w:rsidRPr="004F7677">
        <w:rPr>
          <w:rFonts w:ascii="Times New Roman" w:hAnsi="Times New Roman" w:cs="Times New Roman"/>
          <w:sz w:val="28"/>
          <w:szCs w:val="28"/>
        </w:rPr>
        <w:t>ессии</w:t>
      </w:r>
    </w:p>
    <w:p w:rsidR="00085D16" w:rsidRPr="004F7677" w:rsidRDefault="00085D16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085D16" w:rsidP="00272A2F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F7677">
        <w:rPr>
          <w:rFonts w:ascii="Times New Roman" w:hAnsi="Times New Roman" w:cs="Times New Roman"/>
          <w:b/>
          <w:sz w:val="28"/>
          <w:szCs w:val="28"/>
        </w:rPr>
        <w:t>11583 Вышивальщица</w:t>
      </w: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указать код и наименование профессии</w:t>
      </w:r>
    </w:p>
    <w:p w:rsidR="00A93AA2" w:rsidRPr="004F7677" w:rsidRDefault="00A93AA2" w:rsidP="00272A2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D7BE5" w:rsidRPr="004F7677" w:rsidRDefault="00A93AA2" w:rsidP="00A93AA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F7677">
        <w:rPr>
          <w:rFonts w:ascii="Times New Roman" w:hAnsi="Times New Roman" w:cs="Times New Roman"/>
          <w:b/>
          <w:sz w:val="28"/>
          <w:szCs w:val="28"/>
        </w:rPr>
        <w:t>в ГБПОУ «</w:t>
      </w:r>
      <w:proofErr w:type="spellStart"/>
      <w:r w:rsidRPr="004F7677">
        <w:rPr>
          <w:rFonts w:ascii="Times New Roman" w:hAnsi="Times New Roman" w:cs="Times New Roman"/>
          <w:b/>
          <w:sz w:val="28"/>
          <w:szCs w:val="28"/>
        </w:rPr>
        <w:t>Торжокский</w:t>
      </w:r>
      <w:proofErr w:type="spellEnd"/>
      <w:r w:rsidRPr="004F7677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 им. Ф.В. Бадюлина»</w:t>
      </w:r>
    </w:p>
    <w:p w:rsidR="00A93AA2" w:rsidRPr="004F7677" w:rsidRDefault="00A93AA2" w:rsidP="00A93AA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93AA2" w:rsidRPr="004F7677" w:rsidRDefault="00A93AA2" w:rsidP="00A93AA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93AA2" w:rsidRPr="004F7677" w:rsidRDefault="00A93AA2" w:rsidP="00A93AA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93AA2" w:rsidRPr="004F7677" w:rsidRDefault="00A93AA2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49EB" w:rsidRPr="004F7677" w:rsidRDefault="004149EB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49EB" w:rsidRPr="004F7677" w:rsidRDefault="004149EB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77258" w:rsidRPr="004F7677" w:rsidRDefault="00877258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3AA2" w:rsidRPr="004F7677" w:rsidRDefault="00A93AA2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3AA2" w:rsidRPr="004F7677" w:rsidRDefault="00A93AA2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85671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49EB" w:rsidRPr="004F7677" w:rsidRDefault="004149EB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49EB" w:rsidRPr="004F7677" w:rsidRDefault="004149EB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4F7677" w:rsidRDefault="00085D16" w:rsidP="00272A2F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5671" w:rsidRPr="004F7677" w:rsidRDefault="004149EB" w:rsidP="004149E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Торжок</w:t>
      </w:r>
    </w:p>
    <w:p w:rsidR="004149EB" w:rsidRPr="004F7677" w:rsidRDefault="004149EB" w:rsidP="004149E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49EB" w:rsidRPr="004F7677" w:rsidRDefault="00E06B0D" w:rsidP="004149E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149EB" w:rsidRPr="004F7677" w:rsidSect="004149EB">
          <w:headerReference w:type="default" r:id="rId9"/>
          <w:pgSz w:w="11906" w:h="16838"/>
          <w:pgMar w:top="993" w:right="850" w:bottom="709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E2E0C">
        <w:rPr>
          <w:rFonts w:ascii="Times New Roman" w:hAnsi="Times New Roman" w:cs="Times New Roman"/>
          <w:sz w:val="28"/>
          <w:szCs w:val="28"/>
        </w:rPr>
        <w:t>2</w:t>
      </w:r>
      <w:r w:rsidR="004149EB" w:rsidRPr="004F76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5D16" w:rsidRPr="004F7677" w:rsidRDefault="00A93AA2" w:rsidP="00B916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профессиональной подготовки  разработана в соответствии с требованиями </w:t>
      </w:r>
      <w:r w:rsidR="00485671" w:rsidRPr="004F7677">
        <w:rPr>
          <w:rFonts w:ascii="Times New Roman" w:hAnsi="Times New Roman" w:cs="Times New Roman"/>
          <w:sz w:val="28"/>
          <w:szCs w:val="28"/>
        </w:rPr>
        <w:t>ФГОС</w:t>
      </w:r>
      <w:r w:rsidR="008D136D" w:rsidRPr="004F7677">
        <w:rPr>
          <w:rFonts w:ascii="Times New Roman" w:hAnsi="Times New Roman" w:cs="Times New Roman"/>
          <w:sz w:val="28"/>
          <w:szCs w:val="28"/>
        </w:rPr>
        <w:t xml:space="preserve"> СПО</w:t>
      </w:r>
      <w:r w:rsidR="00485671" w:rsidRPr="004F7677">
        <w:rPr>
          <w:rFonts w:ascii="Times New Roman" w:hAnsi="Times New Roman" w:cs="Times New Roman"/>
          <w:sz w:val="28"/>
          <w:szCs w:val="28"/>
        </w:rPr>
        <w:t xml:space="preserve"> по </w:t>
      </w:r>
      <w:r w:rsidR="00085D16" w:rsidRPr="004F7677">
        <w:rPr>
          <w:rFonts w:ascii="Times New Roman" w:hAnsi="Times New Roman" w:cs="Times New Roman"/>
          <w:sz w:val="28"/>
          <w:szCs w:val="28"/>
        </w:rPr>
        <w:t>проф</w:t>
      </w:r>
      <w:r w:rsidR="006D7BE5" w:rsidRPr="004F7677">
        <w:rPr>
          <w:rFonts w:ascii="Times New Roman" w:hAnsi="Times New Roman" w:cs="Times New Roman"/>
          <w:sz w:val="28"/>
          <w:szCs w:val="28"/>
        </w:rPr>
        <w:t>ессии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r w:rsidR="006D7BE5" w:rsidRPr="004F7677">
        <w:rPr>
          <w:rFonts w:ascii="Times New Roman" w:hAnsi="Times New Roman" w:cs="Times New Roman"/>
          <w:sz w:val="28"/>
          <w:szCs w:val="28"/>
        </w:rPr>
        <w:t>29.01.09  Вышивальщица</w:t>
      </w:r>
      <w:r w:rsidR="000B6D19" w:rsidRPr="004F7677">
        <w:rPr>
          <w:rFonts w:ascii="Times New Roman" w:hAnsi="Times New Roman" w:cs="Times New Roman"/>
          <w:sz w:val="28"/>
          <w:szCs w:val="28"/>
        </w:rPr>
        <w:t xml:space="preserve"> и Региональным макетом АОП</w:t>
      </w:r>
      <w:r w:rsidRPr="004F7677">
        <w:rPr>
          <w:rFonts w:ascii="Times New Roman" w:hAnsi="Times New Roman" w:cs="Times New Roman"/>
          <w:sz w:val="28"/>
          <w:szCs w:val="28"/>
        </w:rPr>
        <w:t>, разработанным Ресурсным учебно-методическим центром Тверской области (по обучению лиц с ограниченными возможностями здоровья и инвалидностью)</w:t>
      </w:r>
    </w:p>
    <w:p w:rsidR="008C63F3" w:rsidRPr="004F7677" w:rsidRDefault="008C63F3" w:rsidP="00085D16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D16" w:rsidRPr="004F7677" w:rsidRDefault="00085D16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AA2" w:rsidRPr="004F7677" w:rsidRDefault="004F7677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77">
        <w:rPr>
          <w:rFonts w:ascii="Times New Roman" w:hAnsi="Times New Roman" w:cs="Times New Roman"/>
          <w:b/>
          <w:sz w:val="28"/>
          <w:szCs w:val="28"/>
        </w:rPr>
        <w:t>Организация-</w:t>
      </w:r>
      <w:r w:rsidR="00A93AA2" w:rsidRPr="004F7677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 w:rsidR="00A93AA2" w:rsidRPr="004F7677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="00A93AA2" w:rsidRPr="004F7677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A93AA2" w:rsidRPr="004F7677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</w:t>
      </w:r>
    </w:p>
    <w:p w:rsidR="00A93AA2" w:rsidRPr="004F7677" w:rsidRDefault="00A93AA2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D16" w:rsidRPr="004F7677" w:rsidRDefault="008C63F3" w:rsidP="00085D1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677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AD4285" w:rsidRPr="004F7677">
        <w:rPr>
          <w:rFonts w:ascii="Times New Roman" w:hAnsi="Times New Roman" w:cs="Times New Roman"/>
          <w:b/>
          <w:sz w:val="28"/>
          <w:szCs w:val="28"/>
        </w:rPr>
        <w:t>и</w:t>
      </w:r>
      <w:r w:rsidRPr="004F7677">
        <w:rPr>
          <w:rFonts w:ascii="Times New Roman" w:hAnsi="Times New Roman" w:cs="Times New Roman"/>
          <w:b/>
          <w:sz w:val="28"/>
          <w:szCs w:val="28"/>
        </w:rPr>
        <w:t>:</w:t>
      </w:r>
    </w:p>
    <w:p w:rsidR="00085D16" w:rsidRPr="004F7677" w:rsidRDefault="00085D16" w:rsidP="00085D16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Соколова И</w:t>
      </w:r>
      <w:r w:rsidR="006D7BE5" w:rsidRPr="004F7677">
        <w:rPr>
          <w:rFonts w:ascii="Times New Roman" w:hAnsi="Times New Roman" w:cs="Times New Roman"/>
          <w:sz w:val="28"/>
          <w:szCs w:val="28"/>
        </w:rPr>
        <w:t>рина Алексеевна, преподаватель;</w:t>
      </w:r>
    </w:p>
    <w:p w:rsidR="00085D16" w:rsidRPr="004F7677" w:rsidRDefault="00085D16" w:rsidP="00085D16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Герасимова Татьяна Сергеевна, мастер производственного обучения</w:t>
      </w:r>
      <w:r w:rsidR="006D7BE5" w:rsidRPr="004F7677">
        <w:rPr>
          <w:rFonts w:ascii="Times New Roman" w:hAnsi="Times New Roman" w:cs="Times New Roman"/>
          <w:sz w:val="28"/>
          <w:szCs w:val="28"/>
        </w:rPr>
        <w:t>;</w:t>
      </w:r>
    </w:p>
    <w:p w:rsidR="00085D16" w:rsidRPr="004F7677" w:rsidRDefault="00085D16" w:rsidP="00085D16">
      <w:pPr>
        <w:pStyle w:val="a3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77">
        <w:rPr>
          <w:rFonts w:ascii="Times New Roman" w:hAnsi="Times New Roman" w:cs="Times New Roman"/>
          <w:sz w:val="28"/>
          <w:szCs w:val="28"/>
        </w:rPr>
        <w:t>Зимина Галина Сергеевна, преподаватель</w:t>
      </w:r>
      <w:r w:rsidR="00A93AA2" w:rsidRPr="004F7677">
        <w:rPr>
          <w:rFonts w:ascii="Times New Roman" w:hAnsi="Times New Roman" w:cs="Times New Roman"/>
          <w:sz w:val="28"/>
          <w:szCs w:val="28"/>
        </w:rPr>
        <w:t>, методист БПОО</w:t>
      </w:r>
      <w:r w:rsidR="006D7BE5" w:rsidRPr="004F7677">
        <w:rPr>
          <w:rFonts w:ascii="Times New Roman" w:hAnsi="Times New Roman" w:cs="Times New Roman"/>
          <w:sz w:val="28"/>
          <w:szCs w:val="28"/>
        </w:rPr>
        <w:t>.</w:t>
      </w:r>
    </w:p>
    <w:p w:rsidR="00085D16" w:rsidRPr="00085D16" w:rsidRDefault="00085D16" w:rsidP="0013539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D16" w:rsidRPr="00272A2F" w:rsidRDefault="00085D16" w:rsidP="0013539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63F3" w:rsidRPr="00272A2F" w:rsidRDefault="008C63F3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97C76" w:rsidRDefault="00797C76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91649" w:rsidRDefault="00B91649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1DA9" w:rsidRPr="00AC5EC2" w:rsidRDefault="00371DA9" w:rsidP="00272A2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5E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49EB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C5">
        <w:rPr>
          <w:rFonts w:ascii="Times New Roman" w:hAnsi="Times New Roman" w:cs="Times New Roman"/>
          <w:sz w:val="28"/>
          <w:szCs w:val="28"/>
        </w:rPr>
        <w:t>1.Общие положения</w:t>
      </w:r>
      <w:r w:rsidR="00A740CA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FF0E96">
        <w:rPr>
          <w:rFonts w:ascii="Times New Roman" w:hAnsi="Times New Roman" w:cs="Times New Roman"/>
          <w:sz w:val="28"/>
          <w:szCs w:val="28"/>
        </w:rPr>
        <w:t>..</w:t>
      </w:r>
      <w:r w:rsidR="00A740CA">
        <w:rPr>
          <w:rFonts w:ascii="Times New Roman" w:hAnsi="Times New Roman" w:cs="Times New Roman"/>
          <w:sz w:val="28"/>
          <w:szCs w:val="28"/>
        </w:rPr>
        <w:t>…</w:t>
      </w:r>
      <w:r w:rsidR="00FF0E96">
        <w:rPr>
          <w:rFonts w:ascii="Times New Roman" w:hAnsi="Times New Roman" w:cs="Times New Roman"/>
          <w:sz w:val="28"/>
          <w:szCs w:val="28"/>
        </w:rPr>
        <w:t>5</w:t>
      </w:r>
    </w:p>
    <w:p w:rsidR="004149EB" w:rsidRPr="00D900EC" w:rsidRDefault="004149EB" w:rsidP="00E42A42">
      <w:pPr>
        <w:shd w:val="clear" w:color="auto" w:fill="FFFFFF"/>
        <w:tabs>
          <w:tab w:val="left" w:pos="0"/>
          <w:tab w:val="left" w:pos="851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0E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 термины, определения, сокращения</w:t>
      </w:r>
      <w:r w:rsidR="00E42A42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  <w:r w:rsidR="00FF0E96">
        <w:rPr>
          <w:rFonts w:ascii="Times New Roman" w:eastAsia="Times New Roman" w:hAnsi="Times New Roman" w:cs="Times New Roman"/>
          <w:color w:val="000000"/>
          <w:sz w:val="28"/>
          <w:szCs w:val="28"/>
        </w:rPr>
        <w:t>..…5</w:t>
      </w:r>
    </w:p>
    <w:p w:rsidR="004149EB" w:rsidRDefault="004149EB" w:rsidP="004149EB">
      <w:pPr>
        <w:pStyle w:val="a3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Нормативно-правовые основы разработки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 xml:space="preserve">программы профессиональной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Pr="004149EB">
        <w:rPr>
          <w:rFonts w:ascii="Times New Roman" w:hAnsi="Times New Roman" w:cs="Times New Roman"/>
          <w:sz w:val="28"/>
          <w:szCs w:val="28"/>
          <w:u w:val="single"/>
        </w:rPr>
        <w:t>11583 Вышивальщица</w:t>
      </w:r>
      <w:r w:rsidR="00FF0E96">
        <w:rPr>
          <w:rFonts w:ascii="Times New Roman" w:hAnsi="Times New Roman" w:cs="Times New Roman"/>
          <w:sz w:val="28"/>
          <w:szCs w:val="28"/>
        </w:rPr>
        <w:t>……….6</w:t>
      </w:r>
    </w:p>
    <w:p w:rsidR="004149EB" w:rsidRDefault="004149EB" w:rsidP="004149EB">
      <w:pPr>
        <w:pStyle w:val="a3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26C5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F0E96">
        <w:rPr>
          <w:rFonts w:ascii="Times New Roman" w:hAnsi="Times New Roman" w:cs="Times New Roman"/>
          <w:sz w:val="28"/>
          <w:szCs w:val="28"/>
        </w:rPr>
        <w:t>программы…………………………………...8</w:t>
      </w:r>
    </w:p>
    <w:p w:rsidR="004149EB" w:rsidRPr="005726C5" w:rsidRDefault="00FF0E96" w:rsidP="004149EB">
      <w:pPr>
        <w:pStyle w:val="a3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Присваиваемая квалификация…………………………………………………8</w:t>
      </w:r>
    </w:p>
    <w:p w:rsidR="004149EB" w:rsidRPr="00E932EC" w:rsidRDefault="004149EB" w:rsidP="004149EB">
      <w:pPr>
        <w:pStyle w:val="a3"/>
        <w:widowControl w:val="0"/>
        <w:numPr>
          <w:ilvl w:val="1"/>
          <w:numId w:val="22"/>
        </w:num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>Требо</w:t>
      </w:r>
      <w:r w:rsidR="00FF0E96">
        <w:rPr>
          <w:rFonts w:ascii="Times New Roman" w:hAnsi="Times New Roman" w:cs="Times New Roman"/>
          <w:sz w:val="28"/>
          <w:szCs w:val="28"/>
        </w:rPr>
        <w:t xml:space="preserve">вания к </w:t>
      </w:r>
      <w:proofErr w:type="gramStart"/>
      <w:r w:rsidR="00FF0E96">
        <w:rPr>
          <w:rFonts w:ascii="Times New Roman" w:hAnsi="Times New Roman" w:cs="Times New Roman"/>
          <w:sz w:val="28"/>
          <w:szCs w:val="28"/>
        </w:rPr>
        <w:t>принимаемым</w:t>
      </w:r>
      <w:proofErr w:type="gramEnd"/>
      <w:r w:rsidR="00FF0E96">
        <w:rPr>
          <w:rFonts w:ascii="Times New Roman" w:hAnsi="Times New Roman" w:cs="Times New Roman"/>
          <w:sz w:val="28"/>
          <w:szCs w:val="28"/>
        </w:rPr>
        <w:t xml:space="preserve"> на обучение…………………………………….8</w:t>
      </w:r>
    </w:p>
    <w:p w:rsidR="004149EB" w:rsidRDefault="00A740CA" w:rsidP="00A740CA">
      <w:pPr>
        <w:pStyle w:val="a3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 выпускников и требования к результатам освоения адаптированной программы профессиональной подготовки по профессии 11583 «Вышивальщица»</w:t>
      </w:r>
      <w:r w:rsidR="00FF0E96">
        <w:rPr>
          <w:rFonts w:ascii="Times New Roman" w:hAnsi="Times New Roman" w:cs="Times New Roman"/>
          <w:sz w:val="28"/>
          <w:szCs w:val="28"/>
        </w:rPr>
        <w:t>…………</w:t>
      </w:r>
      <w:r w:rsidR="00E42A42">
        <w:rPr>
          <w:rFonts w:ascii="Times New Roman" w:hAnsi="Times New Roman" w:cs="Times New Roman"/>
          <w:sz w:val="28"/>
          <w:szCs w:val="28"/>
        </w:rPr>
        <w:t>9</w:t>
      </w:r>
    </w:p>
    <w:p w:rsidR="003F6029" w:rsidRDefault="003F6029" w:rsidP="003F602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Область и объекты профессиональной деятельности…………………………9</w:t>
      </w:r>
    </w:p>
    <w:p w:rsidR="003F6029" w:rsidRPr="003F6029" w:rsidRDefault="003F6029" w:rsidP="003F602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Виды деятельности и компетенции………………………………………………9</w:t>
      </w:r>
    </w:p>
    <w:p w:rsidR="004149EB" w:rsidRPr="00E932EC" w:rsidRDefault="004149EB" w:rsidP="003F6029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>3. Структура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3F6029">
        <w:rPr>
          <w:rFonts w:ascii="Times New Roman" w:hAnsi="Times New Roman" w:cs="Times New Roman"/>
          <w:sz w:val="28"/>
          <w:szCs w:val="28"/>
        </w:rPr>
        <w:t>ммы профессиональной подготовки.1</w:t>
      </w:r>
      <w:r w:rsidR="00E42A42">
        <w:rPr>
          <w:rFonts w:ascii="Times New Roman" w:hAnsi="Times New Roman" w:cs="Times New Roman"/>
          <w:sz w:val="28"/>
          <w:szCs w:val="28"/>
        </w:rPr>
        <w:t>1</w:t>
      </w:r>
    </w:p>
    <w:p w:rsidR="004149EB" w:rsidRDefault="003F6029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Базы практик………………………………………………………………..12</w:t>
      </w:r>
    </w:p>
    <w:p w:rsidR="004149EB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 Условия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</w:t>
      </w:r>
      <w:r w:rsidR="003F6029">
        <w:rPr>
          <w:rFonts w:ascii="Times New Roman" w:hAnsi="Times New Roman" w:cs="Times New Roman"/>
          <w:sz w:val="28"/>
          <w:szCs w:val="28"/>
        </w:rPr>
        <w:t>ммы профессиональной подготовк</w:t>
      </w:r>
      <w:r w:rsidR="00125CEF">
        <w:rPr>
          <w:rFonts w:ascii="Times New Roman" w:hAnsi="Times New Roman" w:cs="Times New Roman"/>
          <w:sz w:val="28"/>
          <w:szCs w:val="28"/>
        </w:rPr>
        <w:t>и……………………………………………………………………………13</w:t>
      </w:r>
    </w:p>
    <w:p w:rsidR="004149EB" w:rsidRPr="00E932EC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.1. Материально-техническое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профессионально</w:t>
      </w:r>
      <w:r>
        <w:rPr>
          <w:rFonts w:ascii="Times New Roman" w:hAnsi="Times New Roman" w:cs="Times New Roman"/>
          <w:sz w:val="28"/>
          <w:szCs w:val="28"/>
        </w:rPr>
        <w:t>й  подготовки</w:t>
      </w:r>
      <w:r w:rsidR="00125CEF">
        <w:rPr>
          <w:rFonts w:ascii="Times New Roman" w:hAnsi="Times New Roman" w:cs="Times New Roman"/>
          <w:sz w:val="28"/>
          <w:szCs w:val="28"/>
        </w:rPr>
        <w:t>………………………………………13</w:t>
      </w:r>
    </w:p>
    <w:p w:rsidR="004149EB" w:rsidRPr="00E932EC" w:rsidRDefault="004149EB" w:rsidP="004149E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Учебно-методическое и и</w:t>
      </w:r>
      <w:r w:rsidRPr="00E932EC">
        <w:rPr>
          <w:rFonts w:ascii="Times New Roman" w:hAnsi="Times New Roman" w:cs="Times New Roman"/>
          <w:sz w:val="28"/>
          <w:szCs w:val="28"/>
        </w:rPr>
        <w:t xml:space="preserve">нформационное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профессиональной п</w:t>
      </w:r>
      <w:r w:rsidR="00125CEF">
        <w:rPr>
          <w:rFonts w:ascii="Times New Roman" w:hAnsi="Times New Roman" w:cs="Times New Roman"/>
          <w:sz w:val="28"/>
          <w:szCs w:val="28"/>
        </w:rPr>
        <w:t>одготовки……………………14</w:t>
      </w:r>
    </w:p>
    <w:p w:rsidR="004149EB" w:rsidRDefault="004149EB" w:rsidP="004149E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32EC">
        <w:rPr>
          <w:rFonts w:ascii="Times New Roman" w:hAnsi="Times New Roman" w:cs="Times New Roman"/>
          <w:sz w:val="28"/>
          <w:szCs w:val="28"/>
        </w:rPr>
        <w:t xml:space="preserve">.3. Кадровое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профессиональной подготовки</w:t>
      </w:r>
      <w:r w:rsidR="00FD087E" w:rsidRPr="00FD087E">
        <w:rPr>
          <w:rFonts w:ascii="Times New Roman" w:hAnsi="Times New Roman" w:cs="Times New Roman"/>
          <w:sz w:val="28"/>
          <w:szCs w:val="28"/>
        </w:rPr>
        <w:t>……………</w:t>
      </w:r>
      <w:r w:rsidR="0032053B" w:rsidRPr="00FD087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04560D" w:rsidRPr="00FD087E">
        <w:rPr>
          <w:rFonts w:ascii="Times New Roman" w:hAnsi="Times New Roman" w:cs="Times New Roman"/>
          <w:sz w:val="28"/>
          <w:szCs w:val="28"/>
        </w:rPr>
        <w:t>1</w:t>
      </w:r>
      <w:r w:rsidR="00E42A42" w:rsidRPr="00FD087E">
        <w:rPr>
          <w:rFonts w:ascii="Times New Roman" w:hAnsi="Times New Roman" w:cs="Times New Roman"/>
          <w:sz w:val="28"/>
          <w:szCs w:val="28"/>
        </w:rPr>
        <w:t>7</w:t>
      </w:r>
    </w:p>
    <w:p w:rsidR="004149EB" w:rsidRDefault="004149EB" w:rsidP="004149E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Организация </w:t>
      </w:r>
      <w:r w:rsidR="0032053B">
        <w:rPr>
          <w:rFonts w:ascii="Times New Roman" w:hAnsi="Times New Roman" w:cs="Times New Roman"/>
          <w:sz w:val="28"/>
          <w:szCs w:val="28"/>
        </w:rPr>
        <w:t>образовательного п</w:t>
      </w:r>
      <w:r w:rsidR="00E42A42">
        <w:rPr>
          <w:rFonts w:ascii="Times New Roman" w:hAnsi="Times New Roman" w:cs="Times New Roman"/>
          <w:sz w:val="28"/>
          <w:szCs w:val="28"/>
        </w:rPr>
        <w:t>роцесса……………………….........................24</w:t>
      </w:r>
    </w:p>
    <w:p w:rsidR="00630AE2" w:rsidRPr="00E932EC" w:rsidRDefault="00630AE2" w:rsidP="004149E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Входной контроль для лиц с инвалидностью и ограниченными возможностями здоровья……………………………………………………………</w:t>
      </w:r>
      <w:r w:rsidR="00E42A42">
        <w:rPr>
          <w:rFonts w:ascii="Times New Roman" w:hAnsi="Times New Roman" w:cs="Times New Roman"/>
          <w:sz w:val="28"/>
          <w:szCs w:val="28"/>
        </w:rPr>
        <w:t>27</w:t>
      </w:r>
    </w:p>
    <w:p w:rsidR="004149EB" w:rsidRPr="00E932EC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32EC">
        <w:rPr>
          <w:rFonts w:ascii="Times New Roman" w:hAnsi="Times New Roman" w:cs="Times New Roman"/>
          <w:sz w:val="28"/>
          <w:szCs w:val="28"/>
        </w:rPr>
        <w:t xml:space="preserve">. Оценивание качества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sz w:val="28"/>
          <w:szCs w:val="28"/>
        </w:rPr>
        <w:t>программы проф</w:t>
      </w:r>
      <w:r>
        <w:rPr>
          <w:rFonts w:ascii="Times New Roman" w:hAnsi="Times New Roman" w:cs="Times New Roman"/>
          <w:sz w:val="28"/>
          <w:szCs w:val="28"/>
        </w:rPr>
        <w:t>ессиональной подготовки</w:t>
      </w:r>
      <w:r w:rsidR="0032053B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E42A42">
        <w:rPr>
          <w:rFonts w:ascii="Times New Roman" w:hAnsi="Times New Roman" w:cs="Times New Roman"/>
          <w:sz w:val="28"/>
          <w:szCs w:val="28"/>
        </w:rPr>
        <w:t>27</w:t>
      </w:r>
    </w:p>
    <w:p w:rsidR="004149EB" w:rsidRPr="00E932EC" w:rsidRDefault="004149EB" w:rsidP="004149EB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32EC">
        <w:rPr>
          <w:rFonts w:ascii="Times New Roman" w:hAnsi="Times New Roman" w:cs="Times New Roman"/>
          <w:sz w:val="28"/>
          <w:szCs w:val="28"/>
        </w:rPr>
        <w:t>.  Документы, определяющие  содержание и органи</w:t>
      </w:r>
      <w:r w:rsidR="0032053B">
        <w:rPr>
          <w:rFonts w:ascii="Times New Roman" w:hAnsi="Times New Roman" w:cs="Times New Roman"/>
          <w:sz w:val="28"/>
          <w:szCs w:val="28"/>
        </w:rPr>
        <w:t>зацию образовательного процесса…………………………………………………</w:t>
      </w:r>
      <w:r w:rsidR="00E42A42">
        <w:rPr>
          <w:rFonts w:ascii="Times New Roman" w:hAnsi="Times New Roman" w:cs="Times New Roman"/>
          <w:sz w:val="28"/>
          <w:szCs w:val="28"/>
        </w:rPr>
        <w:t>………...29</w:t>
      </w:r>
    </w:p>
    <w:p w:rsidR="004149EB" w:rsidRPr="00E932EC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053B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p w:rsidR="0032053B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2053B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4149EB" w:rsidRPr="00E932EC" w:rsidRDefault="0032053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224BC5">
        <w:rPr>
          <w:rFonts w:ascii="Times New Roman" w:hAnsi="Times New Roman" w:cs="Times New Roman"/>
          <w:sz w:val="28"/>
          <w:szCs w:val="28"/>
        </w:rPr>
        <w:t xml:space="preserve">Рабочие адаптированные </w:t>
      </w:r>
      <w:r w:rsidR="00FD087E">
        <w:rPr>
          <w:rFonts w:ascii="Times New Roman" w:hAnsi="Times New Roman" w:cs="Times New Roman"/>
          <w:sz w:val="28"/>
          <w:szCs w:val="28"/>
        </w:rPr>
        <w:t>п</w:t>
      </w:r>
      <w:r w:rsidR="004149EB" w:rsidRPr="00E932EC">
        <w:rPr>
          <w:rFonts w:ascii="Times New Roman" w:hAnsi="Times New Roman" w:cs="Times New Roman"/>
          <w:sz w:val="28"/>
          <w:szCs w:val="28"/>
        </w:rPr>
        <w:t xml:space="preserve">рограммы учебных дисциплин общепрофессионального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адаптационного</w:t>
      </w:r>
      <w:proofErr w:type="gramEnd"/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4149EB" w:rsidRPr="00E932EC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4149EB" w:rsidRPr="00E932EC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053B">
        <w:rPr>
          <w:rFonts w:ascii="Times New Roman" w:hAnsi="Times New Roman" w:cs="Times New Roman"/>
          <w:sz w:val="28"/>
          <w:szCs w:val="28"/>
        </w:rPr>
        <w:t>4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224BC5">
        <w:rPr>
          <w:rFonts w:ascii="Times New Roman" w:hAnsi="Times New Roman" w:cs="Times New Roman"/>
          <w:sz w:val="28"/>
          <w:szCs w:val="28"/>
        </w:rPr>
        <w:t>Адаптированные п</w:t>
      </w:r>
      <w:r w:rsidRPr="00E932EC">
        <w:rPr>
          <w:rFonts w:ascii="Times New Roman" w:hAnsi="Times New Roman" w:cs="Times New Roman"/>
          <w:sz w:val="28"/>
          <w:szCs w:val="28"/>
        </w:rPr>
        <w:t>ро</w:t>
      </w:r>
      <w:r w:rsidR="0032053B">
        <w:rPr>
          <w:rFonts w:ascii="Times New Roman" w:hAnsi="Times New Roman" w:cs="Times New Roman"/>
          <w:sz w:val="28"/>
          <w:szCs w:val="28"/>
        </w:rPr>
        <w:t>граммы профессиональных модулей</w:t>
      </w:r>
    </w:p>
    <w:p w:rsidR="0032053B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053B">
        <w:rPr>
          <w:rFonts w:ascii="Times New Roman" w:hAnsi="Times New Roman" w:cs="Times New Roman"/>
          <w:sz w:val="28"/>
          <w:szCs w:val="28"/>
        </w:rPr>
        <w:t>5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32053B">
        <w:rPr>
          <w:rFonts w:ascii="Times New Roman" w:hAnsi="Times New Roman" w:cs="Times New Roman"/>
          <w:sz w:val="28"/>
          <w:szCs w:val="28"/>
        </w:rPr>
        <w:t>Рабочая адаптированная программа раздела «Физическая культура»</w:t>
      </w:r>
    </w:p>
    <w:p w:rsidR="004149EB" w:rsidRDefault="0032053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6 </w:t>
      </w:r>
      <w:r w:rsidR="00224BC5">
        <w:rPr>
          <w:rFonts w:ascii="Times New Roman" w:hAnsi="Times New Roman" w:cs="Times New Roman"/>
          <w:sz w:val="28"/>
          <w:szCs w:val="28"/>
        </w:rPr>
        <w:t>Адаптированные п</w:t>
      </w:r>
      <w:r w:rsidR="004149EB" w:rsidRPr="00E932EC">
        <w:rPr>
          <w:rFonts w:ascii="Times New Roman" w:hAnsi="Times New Roman" w:cs="Times New Roman"/>
          <w:sz w:val="28"/>
          <w:szCs w:val="28"/>
        </w:rPr>
        <w:t>рограммы уче</w:t>
      </w:r>
      <w:r>
        <w:rPr>
          <w:rFonts w:ascii="Times New Roman" w:hAnsi="Times New Roman" w:cs="Times New Roman"/>
          <w:sz w:val="28"/>
          <w:szCs w:val="28"/>
        </w:rPr>
        <w:t>бной и производственной практик</w:t>
      </w:r>
      <w:proofErr w:type="gramEnd"/>
    </w:p>
    <w:p w:rsidR="004149EB" w:rsidRPr="00E932EC" w:rsidRDefault="004149EB" w:rsidP="004149E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AE2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630AE2">
        <w:rPr>
          <w:rFonts w:ascii="Times New Roman" w:hAnsi="Times New Roman" w:cs="Times New Roman"/>
          <w:bCs/>
          <w:sz w:val="28"/>
          <w:szCs w:val="28"/>
        </w:rPr>
        <w:t>Ответственный</w:t>
      </w:r>
      <w:proofErr w:type="gramEnd"/>
      <w:r w:rsidRPr="00630AE2">
        <w:rPr>
          <w:rFonts w:ascii="Times New Roman" w:hAnsi="Times New Roman" w:cs="Times New Roman"/>
          <w:bCs/>
          <w:sz w:val="28"/>
          <w:szCs w:val="28"/>
        </w:rPr>
        <w:t xml:space="preserve"> за состояние программы </w:t>
      </w:r>
      <w:r w:rsidRPr="00630AE2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E42A4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…………………………………………………………………………….29</w:t>
      </w: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C2" w:rsidRPr="00AC5EC2" w:rsidRDefault="00AC5EC2" w:rsidP="00AC5E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00" w:rsidRDefault="00695700" w:rsidP="00272A2F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462DB" w:rsidRPr="00272A2F" w:rsidRDefault="004462DB" w:rsidP="00B91649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700" w:rsidRPr="00272A2F" w:rsidRDefault="00695700" w:rsidP="00B91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12">
        <w:rPr>
          <w:rFonts w:ascii="Times New Roman" w:hAnsi="Times New Roman" w:cs="Times New Roman"/>
          <w:sz w:val="28"/>
          <w:szCs w:val="28"/>
        </w:rPr>
        <w:t xml:space="preserve">Адаптированная программа </w:t>
      </w:r>
      <w:r w:rsidR="004F7677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</w:t>
      </w:r>
      <w:r w:rsidRPr="006B1212">
        <w:rPr>
          <w:rFonts w:ascii="Times New Roman" w:hAnsi="Times New Roman" w:cs="Times New Roman"/>
          <w:sz w:val="28"/>
          <w:szCs w:val="28"/>
        </w:rPr>
        <w:t>представляет собой комплекс нормативно-методической документации, разработанной на основе Федерального государственного образовательного стандарта по</w:t>
      </w:r>
      <w:r w:rsidR="006B1212" w:rsidRPr="006B1212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6B1212" w:rsidRPr="006B1212">
        <w:rPr>
          <w:rFonts w:ascii="Times New Roman" w:hAnsi="Times New Roman" w:cs="Times New Roman"/>
          <w:sz w:val="28"/>
          <w:szCs w:val="28"/>
        </w:rPr>
        <w:t>подготовки квалифицированных рабочих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4462DB">
        <w:rPr>
          <w:rFonts w:ascii="Times New Roman" w:hAnsi="Times New Roman" w:cs="Times New Roman"/>
          <w:sz w:val="28"/>
          <w:szCs w:val="28"/>
        </w:rPr>
        <w:t xml:space="preserve">и служащих </w:t>
      </w:r>
      <w:r w:rsidR="006D7BE5">
        <w:rPr>
          <w:rFonts w:ascii="Times New Roman" w:hAnsi="Times New Roman" w:cs="Times New Roman"/>
          <w:sz w:val="28"/>
          <w:szCs w:val="28"/>
        </w:rPr>
        <w:t xml:space="preserve">29.01.09 </w:t>
      </w:r>
      <w:r w:rsidR="004462DB">
        <w:rPr>
          <w:rFonts w:ascii="Times New Roman" w:hAnsi="Times New Roman" w:cs="Times New Roman"/>
          <w:sz w:val="28"/>
          <w:szCs w:val="28"/>
        </w:rPr>
        <w:t xml:space="preserve"> Вышивальщица</w:t>
      </w:r>
      <w:r w:rsidR="004149EB">
        <w:rPr>
          <w:rFonts w:ascii="Times New Roman" w:hAnsi="Times New Roman" w:cs="Times New Roman"/>
          <w:sz w:val="28"/>
          <w:szCs w:val="28"/>
        </w:rPr>
        <w:t>,</w:t>
      </w:r>
      <w:r w:rsidRPr="00272A2F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РФ №  </w:t>
      </w:r>
      <w:r w:rsidR="004462DB">
        <w:rPr>
          <w:rFonts w:ascii="Times New Roman" w:hAnsi="Times New Roman" w:cs="Times New Roman"/>
          <w:sz w:val="28"/>
          <w:szCs w:val="28"/>
        </w:rPr>
        <w:t>766</w:t>
      </w:r>
      <w:r w:rsidRPr="00272A2F">
        <w:rPr>
          <w:rFonts w:ascii="Times New Roman" w:hAnsi="Times New Roman" w:cs="Times New Roman"/>
          <w:sz w:val="28"/>
          <w:szCs w:val="28"/>
        </w:rPr>
        <w:t xml:space="preserve"> от «</w:t>
      </w:r>
      <w:r w:rsidR="004462DB">
        <w:rPr>
          <w:rFonts w:ascii="Times New Roman" w:hAnsi="Times New Roman" w:cs="Times New Roman"/>
          <w:sz w:val="28"/>
          <w:szCs w:val="28"/>
        </w:rPr>
        <w:t>02</w:t>
      </w:r>
      <w:r w:rsidRPr="00272A2F">
        <w:rPr>
          <w:rFonts w:ascii="Times New Roman" w:hAnsi="Times New Roman" w:cs="Times New Roman"/>
          <w:sz w:val="28"/>
          <w:szCs w:val="28"/>
        </w:rPr>
        <w:t xml:space="preserve">» </w:t>
      </w:r>
      <w:r w:rsidR="004462DB">
        <w:rPr>
          <w:rFonts w:ascii="Times New Roman" w:hAnsi="Times New Roman" w:cs="Times New Roman"/>
          <w:sz w:val="28"/>
          <w:szCs w:val="28"/>
        </w:rPr>
        <w:t>августа</w:t>
      </w:r>
      <w:r w:rsidRPr="00272A2F">
        <w:rPr>
          <w:rFonts w:ascii="Times New Roman" w:hAnsi="Times New Roman" w:cs="Times New Roman"/>
          <w:sz w:val="28"/>
          <w:szCs w:val="28"/>
        </w:rPr>
        <w:t xml:space="preserve"> 20</w:t>
      </w:r>
      <w:r w:rsidR="004462DB">
        <w:rPr>
          <w:rFonts w:ascii="Times New Roman" w:hAnsi="Times New Roman" w:cs="Times New Roman"/>
          <w:sz w:val="28"/>
          <w:szCs w:val="28"/>
        </w:rPr>
        <w:t xml:space="preserve">13 </w:t>
      </w:r>
      <w:r w:rsidRPr="00272A2F">
        <w:rPr>
          <w:rFonts w:ascii="Times New Roman" w:hAnsi="Times New Roman" w:cs="Times New Roman"/>
          <w:sz w:val="28"/>
          <w:szCs w:val="28"/>
        </w:rPr>
        <w:t>года</w:t>
      </w:r>
      <w:r w:rsidR="004462DB">
        <w:rPr>
          <w:rFonts w:ascii="Times New Roman" w:hAnsi="Times New Roman" w:cs="Times New Roman"/>
          <w:sz w:val="28"/>
          <w:szCs w:val="28"/>
        </w:rPr>
        <w:t>.</w:t>
      </w:r>
    </w:p>
    <w:p w:rsidR="00D02D70" w:rsidRPr="00B91649" w:rsidRDefault="00B91649" w:rsidP="00D02D70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B91649">
        <w:rPr>
          <w:sz w:val="28"/>
          <w:szCs w:val="28"/>
        </w:rPr>
        <w:t xml:space="preserve">Адаптированная программа содержит потенциальные возможности в коррекции нарушений у лиц с нарушением интеллектуального развития. В процессе профессионального обучения развивается мотивационно-ценностная сфера </w:t>
      </w:r>
      <w:proofErr w:type="gramStart"/>
      <w:r w:rsidRPr="00B91649">
        <w:rPr>
          <w:sz w:val="28"/>
          <w:szCs w:val="28"/>
        </w:rPr>
        <w:t>обучающихся</w:t>
      </w:r>
      <w:proofErr w:type="gramEnd"/>
      <w:r w:rsidRPr="00B91649">
        <w:rPr>
          <w:sz w:val="28"/>
          <w:szCs w:val="28"/>
        </w:rPr>
        <w:t>, совершенствуются навыки контроля и самоконтроля.</w:t>
      </w:r>
    </w:p>
    <w:p w:rsidR="00695700" w:rsidRDefault="00B91649" w:rsidP="00B91649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B91649">
        <w:rPr>
          <w:sz w:val="28"/>
          <w:szCs w:val="28"/>
        </w:rPr>
        <w:t>К лицам с интеллектуальными нарушениями относятся подростки и взрослые со стойким, необратимым нарушением преимущественно познавательной сферы, возникающим вследствие органического поражения коры головного мозга.</w:t>
      </w:r>
    </w:p>
    <w:p w:rsidR="00D02D70" w:rsidRPr="00272A2F" w:rsidRDefault="00D02D70" w:rsidP="00B91649">
      <w:pPr>
        <w:pStyle w:val="21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D02D70">
        <w:rPr>
          <w:sz w:val="28"/>
          <w:szCs w:val="28"/>
        </w:rPr>
        <w:t xml:space="preserve">Реализация адаптированной программы для лиц с ограниченными возможностями здоровья (интеллектуальные нарушения) определяется </w:t>
      </w:r>
      <w:r>
        <w:rPr>
          <w:sz w:val="28"/>
          <w:szCs w:val="28"/>
        </w:rPr>
        <w:t>ГБП ОУ «</w:t>
      </w:r>
      <w:proofErr w:type="spellStart"/>
      <w:r>
        <w:rPr>
          <w:sz w:val="28"/>
          <w:szCs w:val="28"/>
        </w:rPr>
        <w:t>Торжокский</w:t>
      </w:r>
      <w:proofErr w:type="spellEnd"/>
      <w:r>
        <w:rPr>
          <w:sz w:val="28"/>
          <w:szCs w:val="28"/>
        </w:rPr>
        <w:t xml:space="preserve"> педагогический колледж им. Ф.В. Бадюлина»</w:t>
      </w:r>
      <w:r w:rsidRPr="00D02D70">
        <w:rPr>
          <w:sz w:val="28"/>
          <w:szCs w:val="28"/>
        </w:rPr>
        <w:t xml:space="preserve"> в соответствии с рекомендациями, данными по результатам психолого-медико-педагогической комиссии (далее ПМПК), а также созданными специальными условиями: увеличенные сроки обучения, включение в Учебный план дополнительных разделов </w:t>
      </w:r>
      <w:r w:rsidR="00AC15BB">
        <w:rPr>
          <w:sz w:val="28"/>
          <w:szCs w:val="28"/>
        </w:rPr>
        <w:t>адаптационного цикла.</w:t>
      </w:r>
    </w:p>
    <w:p w:rsidR="00AE62BD" w:rsidRPr="00272A2F" w:rsidRDefault="00695700" w:rsidP="00AC1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Адаптированная программа подготовки квалифицированных рабочих, </w:t>
      </w:r>
      <w:r w:rsidR="00905F7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272A2F">
        <w:rPr>
          <w:rFonts w:ascii="Times New Roman" w:hAnsi="Times New Roman" w:cs="Times New Roman"/>
          <w:sz w:val="28"/>
          <w:szCs w:val="28"/>
        </w:rPr>
        <w:t xml:space="preserve">ежегодно пересматривается,  при необходимости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контрольно-оценочных средств, методических материалов, обеспечивающих качество подготовки обучающихся с особыми образовательными потребностями и </w:t>
      </w:r>
      <w:proofErr w:type="spellStart"/>
      <w:r w:rsidRPr="00272A2F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272A2F">
        <w:rPr>
          <w:rFonts w:ascii="Times New Roman" w:hAnsi="Times New Roman" w:cs="Times New Roman"/>
          <w:sz w:val="28"/>
          <w:szCs w:val="28"/>
        </w:rPr>
        <w:t>.</w:t>
      </w:r>
    </w:p>
    <w:p w:rsidR="00AE62BD" w:rsidRPr="00272A2F" w:rsidRDefault="00695700" w:rsidP="00AC1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 xml:space="preserve">Основными пользователями являются: 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преподаватели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AE62BD" w:rsidRPr="004F7677">
        <w:rPr>
          <w:rFonts w:ascii="Times New Roman" w:hAnsi="Times New Roman" w:cs="Times New Roman"/>
          <w:sz w:val="28"/>
          <w:szCs w:val="28"/>
        </w:rPr>
        <w:t>учебных дисциплин, профессиональных модулей, мастера производственного обучения</w:t>
      </w:r>
      <w:r w:rsidRPr="004F7677">
        <w:rPr>
          <w:rFonts w:ascii="Times New Roman" w:hAnsi="Times New Roman" w:cs="Times New Roman"/>
          <w:sz w:val="28"/>
          <w:szCs w:val="28"/>
        </w:rPr>
        <w:t>, сотрудники ОУ</w:t>
      </w:r>
      <w:r w:rsidR="006D7BE5" w:rsidRPr="004F7677">
        <w:rPr>
          <w:rFonts w:ascii="Times New Roman" w:hAnsi="Times New Roman" w:cs="Times New Roman"/>
          <w:sz w:val="28"/>
          <w:szCs w:val="28"/>
        </w:rPr>
        <w:t xml:space="preserve">: </w:t>
      </w:r>
      <w:r w:rsidR="00AE62BD" w:rsidRPr="004F7677">
        <w:rPr>
          <w:rFonts w:ascii="Times New Roman" w:hAnsi="Times New Roman" w:cs="Times New Roman"/>
          <w:sz w:val="28"/>
          <w:szCs w:val="28"/>
        </w:rPr>
        <w:t xml:space="preserve">заведующая отделением, </w:t>
      </w:r>
      <w:r w:rsidR="006D7BE5" w:rsidRPr="004F7677">
        <w:rPr>
          <w:rFonts w:ascii="Times New Roman" w:hAnsi="Times New Roman" w:cs="Times New Roman"/>
          <w:sz w:val="28"/>
          <w:szCs w:val="28"/>
        </w:rPr>
        <w:t>социальный педагог, дефектолог, педагог-психолог;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 xml:space="preserve">студенты с особыми образовательными потребностями, обучающиеся по </w:t>
      </w:r>
      <w:proofErr w:type="spellStart"/>
      <w:r w:rsidRPr="006D7BE5">
        <w:rPr>
          <w:rFonts w:ascii="Times New Roman" w:hAnsi="Times New Roman" w:cs="Times New Roman"/>
          <w:sz w:val="28"/>
          <w:szCs w:val="28"/>
        </w:rPr>
        <w:t>проф</w:t>
      </w:r>
      <w:r w:rsidR="006D7BE5" w:rsidRPr="006D7BE5">
        <w:rPr>
          <w:rFonts w:ascii="Times New Roman" w:hAnsi="Times New Roman" w:cs="Times New Roman"/>
          <w:sz w:val="28"/>
          <w:szCs w:val="28"/>
        </w:rPr>
        <w:t>подготовке</w:t>
      </w:r>
      <w:proofErr w:type="spellEnd"/>
      <w:r w:rsidR="006D7BE5" w:rsidRPr="006D7BE5">
        <w:rPr>
          <w:rFonts w:ascii="Times New Roman" w:hAnsi="Times New Roman" w:cs="Times New Roman"/>
          <w:sz w:val="28"/>
          <w:szCs w:val="28"/>
        </w:rPr>
        <w:t xml:space="preserve"> 11583 «Вышивальщица»;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администрация и коллективные органы управления ОУ;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 xml:space="preserve">абитуриенты и их родители; </w:t>
      </w:r>
    </w:p>
    <w:p w:rsidR="00695700" w:rsidRPr="006D7BE5" w:rsidRDefault="00695700" w:rsidP="00272A2F">
      <w:pPr>
        <w:widowControl w:val="0"/>
        <w:numPr>
          <w:ilvl w:val="0"/>
          <w:numId w:val="9"/>
        </w:numPr>
        <w:tabs>
          <w:tab w:val="clear" w:pos="1440"/>
          <w:tab w:val="num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BE5">
        <w:rPr>
          <w:rFonts w:ascii="Times New Roman" w:hAnsi="Times New Roman" w:cs="Times New Roman"/>
          <w:sz w:val="28"/>
          <w:szCs w:val="28"/>
        </w:rPr>
        <w:t>работодатели.</w:t>
      </w:r>
    </w:p>
    <w:p w:rsidR="00695700" w:rsidRPr="00272A2F" w:rsidRDefault="00695700" w:rsidP="00272A2F">
      <w:pPr>
        <w:widowControl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5700" w:rsidRDefault="00695700" w:rsidP="00272A2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ИСПОЛЬЗУЕМЫЕ ОПРЕДЕЛЕНИЯ И СОКРАЩЕНИЯ</w:t>
      </w:r>
    </w:p>
    <w:p w:rsidR="00AE62BD" w:rsidRPr="00272A2F" w:rsidRDefault="00AE62BD" w:rsidP="00272A2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E62BD" w:rsidRPr="00AA40C4" w:rsidRDefault="00AE62BD" w:rsidP="00AE62B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</w:t>
      </w:r>
      <w:proofErr w:type="gramEnd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особыми образовательными потребностями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физическое лицо, имеющее недостатки в физическом и (или) психологическом 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AE62BD" w:rsidRPr="00AA40C4" w:rsidRDefault="00AE62BD" w:rsidP="00AE62B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Адаптированная программа</w:t>
      </w:r>
      <w:r w:rsidR="00FD0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12DE">
        <w:rPr>
          <w:rFonts w:ascii="Times New Roman" w:hAnsi="Times New Roman" w:cs="Times New Roman"/>
          <w:b/>
          <w:sz w:val="28"/>
          <w:szCs w:val="28"/>
        </w:rPr>
        <w:t>профессиональной подготовки (переподготовки, повышения квалификации)</w:t>
      </w:r>
      <w:r w:rsidR="00FD08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подготовки квалифицированных рабочих, адаптированная для обучения лиц с особыми образовательными потребностями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E62BD" w:rsidRPr="00AA40C4" w:rsidRDefault="00AE62BD" w:rsidP="00AE62B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Адаптационная дисциплина</w:t>
      </w:r>
      <w:r w:rsidR="00FD0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элемент адаптированной программы</w:t>
      </w:r>
      <w:r w:rsidR="00FD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32EC">
        <w:rPr>
          <w:rFonts w:ascii="Times New Roman" w:hAnsi="Times New Roman" w:cs="Times New Roman"/>
          <w:sz w:val="28"/>
          <w:szCs w:val="28"/>
        </w:rPr>
        <w:t>профессиональной подготовки (переподготовки, повышения квалификации)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направленный на индивидуальную коррекцию учебных и коммуникативных умений и способствующий социальной и профессиональной адаптации обучающихся с особыми образовательными потребностями.</w:t>
      </w:r>
      <w:proofErr w:type="gramEnd"/>
    </w:p>
    <w:p w:rsidR="00AE62BD" w:rsidRPr="00AA40C4" w:rsidRDefault="00AE62BD" w:rsidP="00AE62BD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условия для получения образования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087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особыми образовательными потребностями.</w:t>
      </w:r>
      <w:proofErr w:type="gramEnd"/>
    </w:p>
    <w:p w:rsidR="00AE62BD" w:rsidRPr="00AA40C4" w:rsidRDefault="00AE62BD" w:rsidP="00AE6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Pr="00AA40C4">
        <w:rPr>
          <w:rFonts w:ascii="Times New Roman" w:hAnsi="Times New Roman" w:cs="Times New Roman"/>
          <w:sz w:val="28"/>
          <w:szCs w:val="28"/>
        </w:rPr>
        <w:t xml:space="preserve">– образовательное учреждение </w:t>
      </w:r>
    </w:p>
    <w:p w:rsidR="00AE62BD" w:rsidRPr="004F7677" w:rsidRDefault="00AE62BD" w:rsidP="004F7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УД </w:t>
      </w:r>
      <w:r w:rsidRPr="00AA40C4">
        <w:rPr>
          <w:rFonts w:ascii="Times New Roman" w:hAnsi="Times New Roman" w:cs="Times New Roman"/>
          <w:sz w:val="28"/>
          <w:szCs w:val="28"/>
        </w:rPr>
        <w:t>– учебная дисциплина</w:t>
      </w:r>
    </w:p>
    <w:p w:rsidR="00AE62BD" w:rsidRPr="00AA40C4" w:rsidRDefault="00AE62BD" w:rsidP="00AE6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МДК </w:t>
      </w:r>
      <w:r w:rsidRPr="00AA40C4">
        <w:rPr>
          <w:rFonts w:ascii="Times New Roman" w:hAnsi="Times New Roman" w:cs="Times New Roman"/>
          <w:sz w:val="28"/>
          <w:szCs w:val="28"/>
        </w:rPr>
        <w:t>– междисциплинарный курс</w:t>
      </w:r>
    </w:p>
    <w:p w:rsidR="00AE62BD" w:rsidRPr="00AA40C4" w:rsidRDefault="00AE62BD" w:rsidP="00AE6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УП </w:t>
      </w:r>
      <w:r w:rsidRPr="00AA40C4">
        <w:rPr>
          <w:rFonts w:ascii="Times New Roman" w:hAnsi="Times New Roman" w:cs="Times New Roman"/>
          <w:sz w:val="28"/>
          <w:szCs w:val="28"/>
        </w:rPr>
        <w:t>– учебная практика</w:t>
      </w:r>
    </w:p>
    <w:p w:rsidR="00AE62BD" w:rsidRPr="00AA40C4" w:rsidRDefault="00AE62BD" w:rsidP="00AE6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ПП </w:t>
      </w:r>
      <w:r w:rsidRPr="00AA40C4">
        <w:rPr>
          <w:rFonts w:ascii="Times New Roman" w:hAnsi="Times New Roman" w:cs="Times New Roman"/>
          <w:sz w:val="28"/>
          <w:szCs w:val="28"/>
        </w:rPr>
        <w:t>– производственная практика</w:t>
      </w:r>
    </w:p>
    <w:p w:rsidR="00AE62BD" w:rsidRPr="00AA40C4" w:rsidRDefault="00AE62BD" w:rsidP="00AE62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40C4">
        <w:rPr>
          <w:rFonts w:ascii="Times New Roman" w:hAnsi="Times New Roman" w:cs="Times New Roman"/>
          <w:b/>
          <w:sz w:val="28"/>
          <w:szCs w:val="28"/>
        </w:rPr>
        <w:t xml:space="preserve">ИА </w:t>
      </w:r>
      <w:r w:rsidRPr="00AA40C4">
        <w:rPr>
          <w:rFonts w:ascii="Times New Roman" w:hAnsi="Times New Roman" w:cs="Times New Roman"/>
          <w:sz w:val="28"/>
          <w:szCs w:val="28"/>
        </w:rPr>
        <w:t>–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r w:rsidRPr="00AA40C4"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AE62BD" w:rsidRPr="00AA40C4" w:rsidRDefault="00AE62BD" w:rsidP="00AE62BD">
      <w:pPr>
        <w:pStyle w:val="a3"/>
        <w:shd w:val="clear" w:color="auto" w:fill="FFFFFF"/>
        <w:tabs>
          <w:tab w:val="left" w:pos="0"/>
        </w:tabs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АУД</w:t>
      </w:r>
      <w:proofErr w:type="gramEnd"/>
      <w:r w:rsidRPr="00AA4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AA40C4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адаптационная учебная дисциплина</w:t>
      </w:r>
    </w:p>
    <w:p w:rsidR="00AE62BD" w:rsidRPr="002E3FF2" w:rsidRDefault="00AE62BD" w:rsidP="00AE62B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 –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модуль </w:t>
      </w:r>
    </w:p>
    <w:p w:rsidR="00616BE4" w:rsidRDefault="00616BE4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5700" w:rsidRPr="00272A2F" w:rsidRDefault="00681859" w:rsidP="00681859">
      <w:pPr>
        <w:pStyle w:val="a3"/>
        <w:numPr>
          <w:ilvl w:val="1"/>
          <w:numId w:val="18"/>
        </w:numPr>
        <w:shd w:val="clear" w:color="auto" w:fill="FFFFFF"/>
        <w:tabs>
          <w:tab w:val="left" w:pos="0"/>
        </w:tabs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</w:t>
      </w:r>
      <w:r w:rsidR="00695700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равовые основы разработки адаптированной</w:t>
      </w:r>
    </w:p>
    <w:p w:rsidR="00B91649" w:rsidRDefault="00945D05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695700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r w:rsidR="00FD0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916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профессиональной </w:t>
      </w:r>
      <w:r w:rsidR="0070370A" w:rsidRPr="00272A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подготовки по </w:t>
      </w:r>
      <w:r w:rsidR="0070370A"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профессии</w:t>
      </w:r>
    </w:p>
    <w:p w:rsidR="00695700" w:rsidRPr="00272A2F" w:rsidRDefault="00AB3D56" w:rsidP="00272A2F">
      <w:pPr>
        <w:pStyle w:val="a3"/>
        <w:shd w:val="clear" w:color="auto" w:fill="FFFFFF"/>
        <w:tabs>
          <w:tab w:val="left" w:pos="0"/>
        </w:tabs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11583 «Вышивальщица»</w:t>
      </w:r>
    </w:p>
    <w:p w:rsidR="00695700" w:rsidRPr="00272A2F" w:rsidRDefault="00695700" w:rsidP="00272A2F">
      <w:pPr>
        <w:pStyle w:val="a3"/>
        <w:widowControl w:val="0"/>
        <w:suppressAutoHyphens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E62BD" w:rsidRPr="00A740CA" w:rsidRDefault="00AE62BD" w:rsidP="00AE62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hAnsi="Times New Roman" w:cs="Times New Roman"/>
          <w:sz w:val="28"/>
          <w:szCs w:val="28"/>
        </w:rPr>
        <w:t>Нормативную правовую основу разработки программы профессиональной подготовки составляют:</w:t>
      </w:r>
    </w:p>
    <w:p w:rsidR="00AE62BD" w:rsidRPr="00A740CA" w:rsidRDefault="00AE62BD" w:rsidP="00AE62BD">
      <w:pPr>
        <w:pStyle w:val="520"/>
        <w:keepNext/>
        <w:keepLines/>
        <w:numPr>
          <w:ilvl w:val="0"/>
          <w:numId w:val="23"/>
        </w:numPr>
        <w:shd w:val="clear" w:color="auto" w:fill="auto"/>
        <w:tabs>
          <w:tab w:val="num" w:pos="-142"/>
        </w:tabs>
        <w:spacing w:before="0" w:after="0" w:line="240" w:lineRule="auto"/>
        <w:ind w:left="0" w:firstLine="993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A740CA">
        <w:rPr>
          <w:rStyle w:val="50"/>
          <w:rFonts w:ascii="Times New Roman" w:hAnsi="Times New Roman" w:cs="Times New Roman"/>
          <w:color w:val="000000"/>
          <w:sz w:val="28"/>
          <w:szCs w:val="28"/>
        </w:rPr>
        <w:t xml:space="preserve">Трудовой кодекс Российской Федерации </w:t>
      </w:r>
      <w:r w:rsidRPr="00A740CA">
        <w:rPr>
          <w:rStyle w:val="5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(</w:t>
      </w:r>
      <w:r w:rsidRPr="00A740CA">
        <w:rPr>
          <w:rFonts w:ascii="Times New Roman" w:hAnsi="Times New Roman" w:cs="Times New Roman"/>
          <w:b w:val="0"/>
          <w:i w:val="0"/>
          <w:color w:val="2D2D2D"/>
          <w:spacing w:val="2"/>
          <w:sz w:val="28"/>
          <w:szCs w:val="28"/>
          <w:shd w:val="clear" w:color="auto" w:fill="FFFFFF"/>
        </w:rPr>
        <w:t>с изменениями на 2 апреля 2014 года) (редакция, действующая с 13 апреля 2014 года)</w:t>
      </w:r>
    </w:p>
    <w:p w:rsidR="00AE62BD" w:rsidRPr="00A740CA" w:rsidRDefault="00AE62BD" w:rsidP="00AE62BD">
      <w:pPr>
        <w:numPr>
          <w:ilvl w:val="0"/>
          <w:numId w:val="23"/>
        </w:numPr>
        <w:shd w:val="clear" w:color="auto" w:fill="FFFFFF"/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40C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hyperlink r:id="rId10" w:history="1">
        <w:r w:rsidRPr="00A740CA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едеральный</w:t>
        </w:r>
        <w:proofErr w:type="gramEnd"/>
        <w:r w:rsidRPr="00A740CA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 xml:space="preserve"> закон Российской Федерации от 29 декабря 2012 г. N 273-ФЗ «Об образовании в Российской Федерации»</w:t>
        </w:r>
      </w:hyperlink>
      <w:r w:rsidRPr="00A740C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AE62BD" w:rsidRPr="00A740CA" w:rsidRDefault="00AE62BD" w:rsidP="00AE62B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num" w:pos="-709"/>
        </w:tabs>
        <w:ind w:left="0"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 ноября 1995 г. № 181-ФЗ "О социальной защите инвалидов в Российской Федерации";</w:t>
      </w:r>
    </w:p>
    <w:p w:rsidR="00AE62BD" w:rsidRPr="00A740CA" w:rsidRDefault="00AE62BD" w:rsidP="00AE62B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num" w:pos="-709"/>
        </w:tabs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"Доступная среда" на 2011 - 2025 годы, утвержденная постановлением Правительства Российской Федерации от 29 марта 2019 г. № 363;</w:t>
      </w:r>
    </w:p>
    <w:p w:rsidR="00AE62BD" w:rsidRPr="00A740CA" w:rsidRDefault="00AE62BD" w:rsidP="00AE62B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num" w:pos="-709"/>
        </w:tabs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Российской Федерации "Развитие образования" на 2018 - 2025 годы, утвержденная распоряжением Правительства Российской Федерации от 126.12. 2017 г. № 1642;</w:t>
      </w:r>
    </w:p>
    <w:p w:rsidR="00AE62BD" w:rsidRPr="00A740CA" w:rsidRDefault="00AE62BD" w:rsidP="00AE62B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num" w:pos="-709"/>
        </w:tabs>
        <w:ind w:left="0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40C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</w:t>
      </w:r>
      <w:r w:rsidR="00681859" w:rsidRPr="00A740CA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A740C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 при реализации образовательных программ», утвержденный приказом Министерства образования и науки Российской Федерации от 23.08. 2017 г. № 816;</w:t>
      </w:r>
      <w:proofErr w:type="gramEnd"/>
    </w:p>
    <w:p w:rsidR="00AE62BD" w:rsidRPr="00A740CA" w:rsidRDefault="00AE62BD" w:rsidP="00AE62BD">
      <w:pPr>
        <w:pStyle w:val="a3"/>
        <w:numPr>
          <w:ilvl w:val="0"/>
          <w:numId w:val="23"/>
        </w:numPr>
        <w:ind w:left="0" w:firstLine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0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Постановление </w:t>
      </w:r>
      <w:r w:rsidR="00D34737" w:rsidRPr="00126C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Министерства труда и социального развития РФ от 03.07.2002 г. № 47 «Об утверждении Единого тарифно-квалификационного справочника работ и профессий рабочих, выпуск 46».</w:t>
      </w:r>
    </w:p>
    <w:p w:rsidR="00AE62BD" w:rsidRPr="00A740CA" w:rsidRDefault="00AE62BD" w:rsidP="00AE62BD">
      <w:pPr>
        <w:numPr>
          <w:ilvl w:val="0"/>
          <w:numId w:val="23"/>
        </w:numPr>
        <w:shd w:val="clear" w:color="auto" w:fill="FFFFFF"/>
        <w:ind w:left="0" w:firstLine="993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40CA">
        <w:rPr>
          <w:rStyle w:val="11"/>
          <w:color w:val="000000"/>
        </w:rPr>
        <w:t>Указ Президента Российской Федерации от 7 мая 2012 г. № 599 «О мерах реализации государственной политики в области образования и науки»</w:t>
      </w:r>
    </w:p>
    <w:p w:rsidR="00AE62BD" w:rsidRPr="00A740CA" w:rsidRDefault="006E4E9A" w:rsidP="00AE62BD">
      <w:pPr>
        <w:numPr>
          <w:ilvl w:val="0"/>
          <w:numId w:val="23"/>
        </w:numPr>
        <w:shd w:val="clear" w:color="auto" w:fill="FFFFFF"/>
        <w:ind w:left="0" w:firstLine="993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1" w:history="1">
        <w:r w:rsidR="00AE62BD" w:rsidRPr="00A740CA">
          <w:rPr>
            <w:rFonts w:ascii="Times New Roman" w:eastAsia="Times New Roman" w:hAnsi="Times New Roman" w:cs="Times New Roman"/>
            <w:iCs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  </w:r>
      </w:hyperlink>
    </w:p>
    <w:p w:rsidR="00AE62BD" w:rsidRPr="00A740CA" w:rsidRDefault="00AE62BD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hAnsi="Times New Roman" w:cs="Times New Roman"/>
          <w:sz w:val="28"/>
          <w:szCs w:val="28"/>
        </w:rPr>
        <w:t xml:space="preserve">Общероссийский классификатор профессий рабочих, служащих, </w:t>
      </w:r>
      <w:proofErr w:type="gramStart"/>
      <w:r w:rsidRPr="00A740C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740CA">
        <w:rPr>
          <w:rFonts w:ascii="Times New Roman" w:hAnsi="Times New Roman" w:cs="Times New Roman"/>
          <w:sz w:val="28"/>
          <w:szCs w:val="28"/>
        </w:rPr>
        <w:t xml:space="preserve"> 016-94, 01.11.1999 г</w:t>
      </w:r>
    </w:p>
    <w:p w:rsidR="00AE62BD" w:rsidRPr="00A740CA" w:rsidRDefault="00AE62BD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sz w:val="28"/>
          <w:szCs w:val="28"/>
        </w:rPr>
        <w:t>Приказ Минтруда России от 19 ноября 2013 года №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№ 31801);</w:t>
      </w:r>
    </w:p>
    <w:p w:rsidR="00AE62BD" w:rsidRPr="00A740CA" w:rsidRDefault="00AE62BD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06-281);</w:t>
      </w:r>
    </w:p>
    <w:p w:rsidR="00AE62BD" w:rsidRPr="00126CC3" w:rsidRDefault="00AE62BD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CC3">
        <w:rPr>
          <w:rFonts w:ascii="Times New Roman" w:hAnsi="Times New Roman" w:cs="Times New Roman"/>
          <w:sz w:val="28"/>
          <w:szCs w:val="28"/>
        </w:rPr>
        <w:t xml:space="preserve">Постановление главного санитарного врача РФ от </w:t>
      </w:r>
      <w:r w:rsidR="00D34737" w:rsidRPr="00126CC3">
        <w:rPr>
          <w:rFonts w:ascii="Times New Roman" w:hAnsi="Times New Roman" w:cs="Times New Roman"/>
          <w:sz w:val="28"/>
          <w:szCs w:val="28"/>
        </w:rPr>
        <w:t>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E62BD" w:rsidRPr="00D34737" w:rsidRDefault="00AE62BD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 Тверской  области «Развитие образования в Тверской области на 2019-2024 годы», утвержденная постановлением администрации Тверской области № 402-пп от 14.10.2014 г.</w:t>
      </w:r>
      <w:r w:rsidR="00D347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737" w:rsidRPr="00126CC3" w:rsidRDefault="00D34737" w:rsidP="00AE62B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CC3">
        <w:rPr>
          <w:rFonts w:ascii="Times New Roman" w:eastAsia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</w:t>
      </w:r>
      <w:r w:rsidR="00B55A2D" w:rsidRPr="00126CC3">
        <w:rPr>
          <w:rFonts w:ascii="Times New Roman" w:eastAsia="Times New Roman" w:hAnsi="Times New Roman" w:cs="Times New Roman"/>
          <w:sz w:val="28"/>
          <w:szCs w:val="28"/>
        </w:rPr>
        <w:t xml:space="preserve"> от 05.08.2020 г. №885/390 «О практической подготовке обучающихся»;</w:t>
      </w:r>
    </w:p>
    <w:p w:rsidR="00B91649" w:rsidRPr="00126CC3" w:rsidRDefault="00B55A2D" w:rsidP="00B55A2D">
      <w:pPr>
        <w:widowControl w:val="0"/>
        <w:numPr>
          <w:ilvl w:val="0"/>
          <w:numId w:val="23"/>
        </w:numPr>
        <w:tabs>
          <w:tab w:val="num" w:pos="0"/>
        </w:tabs>
        <w:suppressAutoHyphens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26CC3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труда и социальной защиты РФ «Об </w:t>
      </w:r>
      <w:r w:rsidRPr="00126CC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утверждении методических рекомендаций по перечню видов трудовой и профессиональной деятельности инвалидов с учетом нарушенных функций и ограничения жизнедеятельности» от 04.08.2014 г. № 515.</w:t>
      </w:r>
    </w:p>
    <w:p w:rsidR="00AE62BD" w:rsidRPr="00F839ED" w:rsidRDefault="00AE62BD" w:rsidP="00B91649">
      <w:pPr>
        <w:pStyle w:val="ac"/>
        <w:spacing w:before="0" w:beforeAutospacing="0" w:after="0" w:afterAutospacing="0"/>
        <w:ind w:firstLine="993"/>
        <w:jc w:val="both"/>
      </w:pPr>
      <w:r w:rsidRPr="00A740CA">
        <w:rPr>
          <w:sz w:val="28"/>
          <w:szCs w:val="28"/>
        </w:rPr>
        <w:t>Методическую основу</w:t>
      </w:r>
      <w:r w:rsidRPr="00A740CA">
        <w:rPr>
          <w:color w:val="000000"/>
          <w:sz w:val="28"/>
          <w:szCs w:val="28"/>
        </w:rPr>
        <w:t xml:space="preserve"> разработки адаптированной образовательной программы составляют</w:t>
      </w:r>
      <w:r w:rsidR="00D34737">
        <w:rPr>
          <w:color w:val="000000"/>
          <w:sz w:val="28"/>
          <w:szCs w:val="28"/>
        </w:rPr>
        <w:t xml:space="preserve"> </w:t>
      </w:r>
      <w:r w:rsidRPr="00A740CA">
        <w:rPr>
          <w:sz w:val="28"/>
          <w:szCs w:val="28"/>
        </w:rPr>
        <w:t>«</w:t>
      </w:r>
      <w:r w:rsidRPr="00A740CA">
        <w:rPr>
          <w:rFonts w:eastAsia="+mn-ea"/>
          <w:bCs/>
          <w:color w:val="000000"/>
          <w:kern w:val="24"/>
          <w:sz w:val="28"/>
          <w:szCs w:val="28"/>
        </w:rPr>
        <w:t>Методическ</w:t>
      </w:r>
      <w:r w:rsidR="00B91649" w:rsidRPr="00A740CA">
        <w:rPr>
          <w:rFonts w:eastAsia="+mn-ea"/>
          <w:bCs/>
          <w:color w:val="000000"/>
          <w:kern w:val="24"/>
          <w:sz w:val="28"/>
          <w:szCs w:val="28"/>
        </w:rPr>
        <w:t>ие</w:t>
      </w:r>
      <w:r w:rsidRPr="00A740CA">
        <w:rPr>
          <w:rFonts w:eastAsia="+mn-ea"/>
          <w:bCs/>
          <w:color w:val="000000"/>
          <w:kern w:val="24"/>
          <w:sz w:val="28"/>
          <w:szCs w:val="28"/>
        </w:rPr>
        <w:t xml:space="preserve"> рекомендации по разработке и реализации адаптированных образовательных программ среднег</w:t>
      </w:r>
      <w:r w:rsidR="00D34737">
        <w:rPr>
          <w:rFonts w:eastAsia="+mn-ea"/>
          <w:bCs/>
          <w:color w:val="000000"/>
          <w:kern w:val="24"/>
          <w:sz w:val="28"/>
          <w:szCs w:val="28"/>
        </w:rPr>
        <w:t>о профессионального образования»</w:t>
      </w:r>
      <w:r w:rsidRPr="00A740CA">
        <w:rPr>
          <w:rFonts w:eastAsia="+mn-ea"/>
          <w:bCs/>
          <w:color w:val="000000"/>
          <w:kern w:val="24"/>
          <w:sz w:val="28"/>
          <w:szCs w:val="28"/>
        </w:rPr>
        <w:t xml:space="preserve">, утв. </w:t>
      </w:r>
      <w:proofErr w:type="spellStart"/>
      <w:r w:rsidRPr="00A740CA">
        <w:rPr>
          <w:rFonts w:eastAsia="+mn-ea"/>
          <w:bCs/>
          <w:color w:val="000000"/>
          <w:kern w:val="24"/>
          <w:sz w:val="28"/>
          <w:szCs w:val="28"/>
        </w:rPr>
        <w:t>Минобрнауки</w:t>
      </w:r>
      <w:proofErr w:type="spellEnd"/>
      <w:r w:rsidRPr="00A740CA">
        <w:rPr>
          <w:rFonts w:eastAsia="+mn-ea"/>
          <w:bCs/>
          <w:color w:val="000000"/>
          <w:kern w:val="24"/>
          <w:sz w:val="28"/>
          <w:szCs w:val="28"/>
        </w:rPr>
        <w:t xml:space="preserve"> России 20.04.2015 № 06-830вн».</w:t>
      </w:r>
    </w:p>
    <w:p w:rsidR="00D825AB" w:rsidRPr="00272A2F" w:rsidRDefault="00D825AB" w:rsidP="00272A2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ED0" w:rsidRDefault="00C365BF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B91649">
        <w:rPr>
          <w:rFonts w:ascii="Times New Roman" w:hAnsi="Times New Roman" w:cs="Times New Roman"/>
          <w:b/>
          <w:sz w:val="28"/>
          <w:szCs w:val="28"/>
        </w:rPr>
        <w:t>Срок освоения адаптированной программы</w:t>
      </w:r>
    </w:p>
    <w:p w:rsidR="00B91649" w:rsidRPr="00272A2F" w:rsidRDefault="00B91649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Нормативный срок освоения </w:t>
      </w:r>
      <w:r w:rsidR="00945D05" w:rsidRPr="00272A2F">
        <w:rPr>
          <w:bCs/>
          <w:sz w:val="28"/>
          <w:szCs w:val="28"/>
        </w:rPr>
        <w:t xml:space="preserve">адаптированной </w:t>
      </w:r>
      <w:r w:rsidRPr="00272A2F">
        <w:rPr>
          <w:bCs/>
          <w:sz w:val="28"/>
          <w:szCs w:val="28"/>
        </w:rPr>
        <w:t xml:space="preserve">программы </w:t>
      </w:r>
      <w:r w:rsidR="00B91649">
        <w:rPr>
          <w:bCs/>
          <w:sz w:val="28"/>
          <w:szCs w:val="28"/>
        </w:rPr>
        <w:t>профессиональной подготовки</w:t>
      </w:r>
      <w:r w:rsidR="00FD087E">
        <w:rPr>
          <w:bCs/>
          <w:sz w:val="28"/>
          <w:szCs w:val="28"/>
        </w:rPr>
        <w:t xml:space="preserve"> </w:t>
      </w:r>
      <w:r w:rsidRPr="00272A2F">
        <w:rPr>
          <w:spacing w:val="-2"/>
          <w:sz w:val="28"/>
          <w:szCs w:val="28"/>
        </w:rPr>
        <w:t xml:space="preserve">по профессии </w:t>
      </w:r>
      <w:r w:rsidR="00AB3D56" w:rsidRPr="00AB3D56">
        <w:rPr>
          <w:b/>
          <w:sz w:val="28"/>
          <w:szCs w:val="28"/>
        </w:rPr>
        <w:t>11583 «Вышивальщица»</w:t>
      </w:r>
      <w:r w:rsidR="00681859" w:rsidRPr="00681859">
        <w:rPr>
          <w:sz w:val="28"/>
          <w:szCs w:val="28"/>
        </w:rPr>
        <w:t>,</w:t>
      </w:r>
      <w:r w:rsidR="00681859">
        <w:rPr>
          <w:b/>
          <w:sz w:val="28"/>
          <w:szCs w:val="28"/>
        </w:rPr>
        <w:t xml:space="preserve"> </w:t>
      </w:r>
      <w:r w:rsidR="00FF0E96" w:rsidRPr="00FF0E96">
        <w:rPr>
          <w:sz w:val="28"/>
          <w:szCs w:val="28"/>
        </w:rPr>
        <w:t xml:space="preserve">в том числе </w:t>
      </w:r>
      <w:r w:rsidRPr="00FF0E96">
        <w:rPr>
          <w:bCs/>
          <w:sz w:val="28"/>
          <w:szCs w:val="28"/>
        </w:rPr>
        <w:t>на</w:t>
      </w:r>
      <w:r w:rsidRPr="00272A2F">
        <w:rPr>
          <w:bCs/>
          <w:sz w:val="28"/>
          <w:szCs w:val="28"/>
        </w:rPr>
        <w:t xml:space="preserve"> базе </w:t>
      </w:r>
      <w:r w:rsidR="00AB3D56">
        <w:rPr>
          <w:bCs/>
          <w:sz w:val="28"/>
          <w:szCs w:val="28"/>
        </w:rPr>
        <w:t>коррекционной школы</w:t>
      </w:r>
      <w:r w:rsidRPr="00272A2F">
        <w:rPr>
          <w:bCs/>
          <w:sz w:val="28"/>
          <w:szCs w:val="28"/>
        </w:rPr>
        <w:t xml:space="preserve"> при очной форме получения образования составляет  </w:t>
      </w:r>
      <w:r w:rsidR="00AB3D56" w:rsidRPr="00AB3D56">
        <w:rPr>
          <w:b/>
          <w:bCs/>
          <w:sz w:val="28"/>
          <w:szCs w:val="28"/>
        </w:rPr>
        <w:t>1 год 10 месяцев</w:t>
      </w:r>
      <w:r w:rsidR="00AB3D56">
        <w:rPr>
          <w:bCs/>
          <w:sz w:val="28"/>
          <w:szCs w:val="28"/>
        </w:rPr>
        <w:t>,</w:t>
      </w:r>
      <w:r w:rsidRPr="00272A2F">
        <w:rPr>
          <w:bCs/>
          <w:sz w:val="28"/>
          <w:szCs w:val="28"/>
        </w:rPr>
        <w:t xml:space="preserve"> в том числе: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0"/>
        <w:gridCol w:w="1808"/>
      </w:tblGrid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D34737">
              <w:rPr>
                <w:bCs/>
                <w:sz w:val="28"/>
                <w:szCs w:val="28"/>
              </w:rPr>
              <w:t>Обучение по</w:t>
            </w:r>
            <w:proofErr w:type="gramEnd"/>
            <w:r w:rsidRPr="00D34737">
              <w:rPr>
                <w:bCs/>
                <w:sz w:val="28"/>
                <w:szCs w:val="28"/>
              </w:rPr>
              <w:t xml:space="preserve"> учебным циклам и разделу «Физическая культура»</w:t>
            </w:r>
          </w:p>
        </w:tc>
        <w:tc>
          <w:tcPr>
            <w:tcW w:w="1808" w:type="dxa"/>
          </w:tcPr>
          <w:p w:rsidR="007B2D5F" w:rsidRPr="00D34737" w:rsidRDefault="00FA132C" w:rsidP="00FA132C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40 недель</w:t>
            </w:r>
          </w:p>
        </w:tc>
      </w:tr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Учебная практика</w:t>
            </w:r>
          </w:p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808" w:type="dxa"/>
          </w:tcPr>
          <w:p w:rsidR="007B2D5F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22 недели</w:t>
            </w:r>
          </w:p>
          <w:p w:rsidR="00FA132C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16 недель</w:t>
            </w:r>
          </w:p>
        </w:tc>
      </w:tr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808" w:type="dxa"/>
          </w:tcPr>
          <w:p w:rsidR="007B2D5F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2 недели</w:t>
            </w:r>
          </w:p>
        </w:tc>
      </w:tr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Государственная (итоговая) аттестация</w:t>
            </w:r>
          </w:p>
        </w:tc>
        <w:tc>
          <w:tcPr>
            <w:tcW w:w="1808" w:type="dxa"/>
          </w:tcPr>
          <w:p w:rsidR="007B2D5F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1 неделя</w:t>
            </w:r>
          </w:p>
        </w:tc>
      </w:tr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Каникулярное время</w:t>
            </w:r>
          </w:p>
        </w:tc>
        <w:tc>
          <w:tcPr>
            <w:tcW w:w="1808" w:type="dxa"/>
          </w:tcPr>
          <w:p w:rsidR="007B2D5F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13 недель</w:t>
            </w:r>
          </w:p>
        </w:tc>
      </w:tr>
      <w:tr w:rsidR="007B2D5F" w:rsidRPr="008C1670" w:rsidTr="00B365AE">
        <w:tc>
          <w:tcPr>
            <w:tcW w:w="8330" w:type="dxa"/>
          </w:tcPr>
          <w:p w:rsidR="007B2D5F" w:rsidRPr="00D34737" w:rsidRDefault="007B2D5F" w:rsidP="00272A2F">
            <w:pPr>
              <w:pStyle w:val="a7"/>
              <w:widowControl w:val="0"/>
              <w:suppressAutoHyphens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D3473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08" w:type="dxa"/>
          </w:tcPr>
          <w:p w:rsidR="007B2D5F" w:rsidRPr="00D34737" w:rsidRDefault="00FA132C" w:rsidP="00272A2F">
            <w:pPr>
              <w:pStyle w:val="a7"/>
              <w:widowControl w:val="0"/>
              <w:suppressAutoHyphens/>
              <w:spacing w:after="0"/>
              <w:jc w:val="both"/>
              <w:rPr>
                <w:bCs/>
                <w:sz w:val="28"/>
                <w:szCs w:val="28"/>
              </w:rPr>
            </w:pPr>
            <w:r w:rsidRPr="00D34737">
              <w:rPr>
                <w:bCs/>
                <w:sz w:val="28"/>
                <w:szCs w:val="28"/>
              </w:rPr>
              <w:t>94 недели</w:t>
            </w:r>
          </w:p>
        </w:tc>
      </w:tr>
    </w:tbl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B2D5F" w:rsidRPr="00272A2F" w:rsidRDefault="00681859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освоение программы</w:t>
      </w:r>
      <w:r w:rsidR="007B2D5F" w:rsidRPr="00272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профессиональной подготовки </w:t>
      </w:r>
      <w:r w:rsidR="007B2D5F" w:rsidRPr="00272A2F">
        <w:rPr>
          <w:bCs/>
          <w:sz w:val="28"/>
          <w:szCs w:val="28"/>
        </w:rPr>
        <w:t>предусмотрено следующее количество часов:</w:t>
      </w: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максимальное количество часов - </w:t>
      </w:r>
      <w:r w:rsidR="00F62570">
        <w:rPr>
          <w:bCs/>
          <w:sz w:val="28"/>
          <w:szCs w:val="28"/>
        </w:rPr>
        <w:t>2241</w:t>
      </w:r>
      <w:r w:rsidRPr="00272A2F">
        <w:rPr>
          <w:bCs/>
          <w:sz w:val="28"/>
          <w:szCs w:val="28"/>
        </w:rPr>
        <w:t xml:space="preserve"> из них:</w:t>
      </w: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                     аудиторных занятий - </w:t>
      </w:r>
      <w:r w:rsidR="00F62570">
        <w:rPr>
          <w:bCs/>
          <w:sz w:val="28"/>
          <w:szCs w:val="28"/>
        </w:rPr>
        <w:t>1494</w:t>
      </w: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                     самостоятельной работы - </w:t>
      </w:r>
      <w:r w:rsidR="00F62570">
        <w:rPr>
          <w:bCs/>
          <w:sz w:val="28"/>
          <w:szCs w:val="28"/>
        </w:rPr>
        <w:t>747</w:t>
      </w:r>
    </w:p>
    <w:p w:rsidR="007B2D5F" w:rsidRPr="00272A2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часов учебной практики - </w:t>
      </w:r>
      <w:r w:rsidR="00F62570">
        <w:rPr>
          <w:bCs/>
          <w:sz w:val="28"/>
          <w:szCs w:val="28"/>
        </w:rPr>
        <w:t>792</w:t>
      </w:r>
    </w:p>
    <w:p w:rsidR="007B2D5F" w:rsidRDefault="007B2D5F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272A2F">
        <w:rPr>
          <w:bCs/>
          <w:sz w:val="28"/>
          <w:szCs w:val="28"/>
        </w:rPr>
        <w:t xml:space="preserve">часов производственной практики </w:t>
      </w:r>
      <w:r w:rsidR="00A740CA">
        <w:rPr>
          <w:bCs/>
          <w:sz w:val="28"/>
          <w:szCs w:val="28"/>
        </w:rPr>
        <w:t>–</w:t>
      </w:r>
      <w:r w:rsidR="00F62570">
        <w:rPr>
          <w:bCs/>
          <w:sz w:val="28"/>
          <w:szCs w:val="28"/>
        </w:rPr>
        <w:t>576</w:t>
      </w:r>
      <w:r w:rsidR="00A740CA">
        <w:rPr>
          <w:bCs/>
          <w:sz w:val="28"/>
          <w:szCs w:val="28"/>
        </w:rPr>
        <w:t>.</w:t>
      </w:r>
    </w:p>
    <w:p w:rsidR="00A740CA" w:rsidRPr="00272A2F" w:rsidRDefault="00A740CA" w:rsidP="00272A2F">
      <w:pPr>
        <w:pStyle w:val="a7"/>
        <w:widowControl w:val="0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95700" w:rsidRDefault="00642ED0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72A2F">
        <w:rPr>
          <w:rFonts w:ascii="Times New Roman" w:hAnsi="Times New Roman" w:cs="Times New Roman"/>
          <w:b/>
          <w:sz w:val="28"/>
          <w:szCs w:val="28"/>
        </w:rPr>
        <w:t>1.</w:t>
      </w:r>
      <w:r w:rsidR="00413CD7" w:rsidRPr="00272A2F">
        <w:rPr>
          <w:rFonts w:ascii="Times New Roman" w:hAnsi="Times New Roman" w:cs="Times New Roman"/>
          <w:b/>
          <w:sz w:val="28"/>
          <w:szCs w:val="28"/>
        </w:rPr>
        <w:t>3</w:t>
      </w:r>
      <w:r w:rsidRPr="00272A2F">
        <w:rPr>
          <w:rFonts w:ascii="Times New Roman" w:hAnsi="Times New Roman" w:cs="Times New Roman"/>
          <w:b/>
          <w:sz w:val="28"/>
          <w:szCs w:val="28"/>
        </w:rPr>
        <w:t>. Присваиваемая квалификация</w:t>
      </w:r>
    </w:p>
    <w:p w:rsidR="00A740CA" w:rsidRPr="00272A2F" w:rsidRDefault="00A740CA" w:rsidP="00272A2F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42ED0" w:rsidRDefault="00A740CA" w:rsidP="00272A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CA">
        <w:rPr>
          <w:rFonts w:ascii="Times New Roman" w:hAnsi="Times New Roman" w:cs="Times New Roman"/>
          <w:sz w:val="28"/>
          <w:szCs w:val="28"/>
        </w:rPr>
        <w:t xml:space="preserve">При условии успешного освоения программы профессиональной подготовки </w:t>
      </w:r>
      <w:r>
        <w:rPr>
          <w:rFonts w:ascii="Times New Roman" w:hAnsi="Times New Roman" w:cs="Times New Roman"/>
          <w:sz w:val="28"/>
          <w:szCs w:val="28"/>
        </w:rPr>
        <w:t>по профессии 11583 «Вышивальщица»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r w:rsidR="00DC720B" w:rsidRPr="00272A2F">
        <w:rPr>
          <w:rFonts w:ascii="Times New Roman" w:hAnsi="Times New Roman" w:cs="Times New Roman"/>
          <w:sz w:val="28"/>
          <w:szCs w:val="28"/>
        </w:rPr>
        <w:t xml:space="preserve">обучающимся будет присвоена квалификация </w:t>
      </w:r>
      <w:r w:rsidR="00F62570" w:rsidRPr="00A740CA">
        <w:rPr>
          <w:rFonts w:ascii="Times New Roman" w:hAnsi="Times New Roman" w:cs="Times New Roman"/>
          <w:sz w:val="28"/>
          <w:szCs w:val="28"/>
          <w:u w:val="single"/>
        </w:rPr>
        <w:t>Вышивальщица</w:t>
      </w:r>
      <w:r>
        <w:t xml:space="preserve">. </w:t>
      </w:r>
      <w:r w:rsidRPr="00A740CA">
        <w:rPr>
          <w:rFonts w:ascii="Times New Roman" w:hAnsi="Times New Roman" w:cs="Times New Roman"/>
          <w:sz w:val="28"/>
          <w:szCs w:val="28"/>
        </w:rPr>
        <w:t>По завершении обучения выдается свидетельство о профессиональной подготовке установленного образца.</w:t>
      </w:r>
    </w:p>
    <w:p w:rsidR="00A740CA" w:rsidRPr="00272A2F" w:rsidRDefault="00A740CA" w:rsidP="00272A2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CD7" w:rsidRDefault="00A740CA" w:rsidP="00A740CA">
      <w:pPr>
        <w:ind w:left="27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="00F1074A" w:rsidRPr="00A740C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принимаемым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обучение</w:t>
      </w:r>
    </w:p>
    <w:p w:rsidR="00A740CA" w:rsidRPr="00A740CA" w:rsidRDefault="00A740CA" w:rsidP="00A740CA">
      <w:pPr>
        <w:ind w:left="277"/>
        <w:rPr>
          <w:rFonts w:ascii="Times New Roman" w:hAnsi="Times New Roman" w:cs="Times New Roman"/>
          <w:b/>
          <w:bCs/>
          <w:sz w:val="28"/>
          <w:szCs w:val="28"/>
        </w:rPr>
      </w:pPr>
    </w:p>
    <w:p w:rsidR="00A740CA" w:rsidRPr="000E3685" w:rsidRDefault="00A740CA" w:rsidP="00FF0E9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>Поступающий на обучение должен иметь основное</w:t>
      </w:r>
      <w:r w:rsidR="00FF0E96">
        <w:rPr>
          <w:rFonts w:ascii="Times New Roman" w:hAnsi="Times New Roman" w:cs="Times New Roman"/>
          <w:sz w:val="28"/>
          <w:szCs w:val="28"/>
        </w:rPr>
        <w:t xml:space="preserve"> (среднее)</w:t>
      </w:r>
      <w:r w:rsidRPr="000E3685">
        <w:rPr>
          <w:rFonts w:ascii="Times New Roman" w:hAnsi="Times New Roman" w:cs="Times New Roman"/>
          <w:sz w:val="28"/>
          <w:szCs w:val="28"/>
        </w:rPr>
        <w:t xml:space="preserve"> общее образование. </w:t>
      </w:r>
      <w:r w:rsidR="00FF0E96" w:rsidRPr="00FF0E96">
        <w:rPr>
          <w:rFonts w:ascii="Times New Roman" w:hAnsi="Times New Roman" w:cs="Times New Roman"/>
          <w:sz w:val="28"/>
          <w:szCs w:val="28"/>
        </w:rPr>
        <w:t xml:space="preserve">Лица, поступающие на </w:t>
      </w:r>
      <w:proofErr w:type="gramStart"/>
      <w:r w:rsidR="00FF0E96" w:rsidRPr="00FF0E96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="00FF0E96" w:rsidRPr="00FF0E96">
        <w:rPr>
          <w:rFonts w:ascii="Times New Roman" w:hAnsi="Times New Roman" w:cs="Times New Roman"/>
          <w:sz w:val="28"/>
          <w:szCs w:val="28"/>
        </w:rPr>
        <w:t xml:space="preserve"> </w:t>
      </w:r>
      <w:r w:rsidR="00FF0E96">
        <w:rPr>
          <w:rFonts w:ascii="Times New Roman" w:hAnsi="Times New Roman" w:cs="Times New Roman"/>
          <w:sz w:val="28"/>
          <w:szCs w:val="28"/>
        </w:rPr>
        <w:t xml:space="preserve">11583 «Вышивальщица», не имеющие </w:t>
      </w:r>
      <w:r w:rsidR="00FF0E96" w:rsidRPr="00FF0E96">
        <w:rPr>
          <w:rFonts w:ascii="Times New Roman" w:hAnsi="Times New Roman" w:cs="Times New Roman"/>
          <w:sz w:val="28"/>
          <w:szCs w:val="28"/>
        </w:rPr>
        <w:t>основного</w:t>
      </w:r>
      <w:r w:rsidR="00FF0E96">
        <w:rPr>
          <w:rFonts w:ascii="Times New Roman" w:hAnsi="Times New Roman" w:cs="Times New Roman"/>
          <w:sz w:val="28"/>
          <w:szCs w:val="28"/>
        </w:rPr>
        <w:t xml:space="preserve"> (среднего)</w:t>
      </w:r>
      <w:r w:rsidR="00FF0E96" w:rsidRPr="00FF0E96">
        <w:rPr>
          <w:rFonts w:ascii="Times New Roman" w:hAnsi="Times New Roman" w:cs="Times New Roman"/>
          <w:sz w:val="28"/>
          <w:szCs w:val="28"/>
        </w:rPr>
        <w:t xml:space="preserve"> общего образования, могут иметь документ об окончании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FF0E96" w:rsidRPr="00FF0E96">
        <w:rPr>
          <w:rFonts w:ascii="Times New Roman" w:hAnsi="Times New Roman" w:cs="Times New Roman"/>
          <w:sz w:val="28"/>
          <w:szCs w:val="28"/>
        </w:rPr>
        <w:t>специального (коррекционного) образовательного учреждения 8-го вида.</w:t>
      </w:r>
    </w:p>
    <w:p w:rsidR="00A740CA" w:rsidRPr="000E3685" w:rsidRDefault="00A740CA" w:rsidP="00A740CA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на </w:t>
      </w:r>
      <w:proofErr w:type="gramStart"/>
      <w:r w:rsidRPr="000E368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E3685">
        <w:rPr>
          <w:rFonts w:ascii="Times New Roman" w:hAnsi="Times New Roman" w:cs="Times New Roman"/>
          <w:sz w:val="28"/>
          <w:szCs w:val="28"/>
        </w:rPr>
        <w:t xml:space="preserve"> адаптированной программе профессиональной подготовки абитуриент должен предъявить: </w:t>
      </w:r>
    </w:p>
    <w:p w:rsidR="00A740CA" w:rsidRPr="000E3685" w:rsidRDefault="00A740CA" w:rsidP="00A740CA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>- паспорт;</w:t>
      </w:r>
    </w:p>
    <w:p w:rsidR="00A740CA" w:rsidRPr="000E3685" w:rsidRDefault="00A740CA" w:rsidP="00A740CA">
      <w:pPr>
        <w:autoSpaceDE w:val="0"/>
        <w:autoSpaceDN w:val="0"/>
        <w:adjustRightInd w:val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 xml:space="preserve">- документ об основном </w:t>
      </w:r>
      <w:r w:rsidR="00BF7212">
        <w:rPr>
          <w:rFonts w:ascii="Times New Roman" w:hAnsi="Times New Roman" w:cs="Times New Roman"/>
          <w:sz w:val="28"/>
          <w:szCs w:val="28"/>
        </w:rPr>
        <w:t xml:space="preserve">(среднем) </w:t>
      </w:r>
      <w:r w:rsidRPr="000E3685">
        <w:rPr>
          <w:rFonts w:ascii="Times New Roman" w:hAnsi="Times New Roman" w:cs="Times New Roman"/>
          <w:sz w:val="28"/>
          <w:szCs w:val="28"/>
        </w:rPr>
        <w:t>общем образовании</w:t>
      </w:r>
      <w:r w:rsidR="00BF7212">
        <w:rPr>
          <w:rFonts w:ascii="Times New Roman" w:hAnsi="Times New Roman" w:cs="Times New Roman"/>
          <w:sz w:val="28"/>
          <w:szCs w:val="28"/>
        </w:rPr>
        <w:t xml:space="preserve"> или </w:t>
      </w:r>
      <w:r w:rsidR="00BF7212" w:rsidRPr="00FF0E96">
        <w:rPr>
          <w:rFonts w:ascii="Times New Roman" w:hAnsi="Times New Roman" w:cs="Times New Roman"/>
          <w:sz w:val="28"/>
          <w:szCs w:val="28"/>
        </w:rPr>
        <w:t>об окончании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BF7212" w:rsidRPr="00FF0E96">
        <w:rPr>
          <w:rFonts w:ascii="Times New Roman" w:hAnsi="Times New Roman" w:cs="Times New Roman"/>
          <w:sz w:val="28"/>
          <w:szCs w:val="28"/>
        </w:rPr>
        <w:t>специального (коррекционного) образо</w:t>
      </w:r>
      <w:r w:rsidR="00BF7212">
        <w:rPr>
          <w:rFonts w:ascii="Times New Roman" w:hAnsi="Times New Roman" w:cs="Times New Roman"/>
          <w:sz w:val="28"/>
          <w:szCs w:val="28"/>
        </w:rPr>
        <w:t>вательного учреждения 8-го вида</w:t>
      </w:r>
      <w:r w:rsidRPr="000E36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0CA" w:rsidRPr="000E3685" w:rsidRDefault="00A740CA" w:rsidP="00A740CA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685">
        <w:rPr>
          <w:rFonts w:ascii="Times New Roman" w:hAnsi="Times New Roman" w:cs="Times New Roman"/>
          <w:sz w:val="28"/>
          <w:szCs w:val="28"/>
        </w:rPr>
        <w:t>-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r w:rsidRPr="000E3685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 с рекомендацией для обучения по данной профессии, содержащее информацию о необходимых специальных условиях обучения (обучающиеся с ОВЗ) (Заключение должно содержать медицинские показания для возможности осуществления образования по данной профессии;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обучающегося);</w:t>
      </w:r>
      <w:proofErr w:type="gramEnd"/>
    </w:p>
    <w:p w:rsidR="00A740CA" w:rsidRPr="000E3685" w:rsidRDefault="00A740CA" w:rsidP="00A740C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 xml:space="preserve">- индивидуальную программу реабилитации с рекомендацией об </w:t>
      </w:r>
      <w:proofErr w:type="gramStart"/>
      <w:r w:rsidRPr="000E368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0E3685">
        <w:rPr>
          <w:rFonts w:ascii="Times New Roman" w:hAnsi="Times New Roman" w:cs="Times New Roman"/>
          <w:sz w:val="28"/>
          <w:szCs w:val="28"/>
        </w:rPr>
        <w:t xml:space="preserve"> данной профессии, содержащую информацию о необходимых специальных условиях обучения, а также сведения относительно рекомендованных условий и видов труда (обучающийся инвалид); </w:t>
      </w:r>
    </w:p>
    <w:p w:rsidR="00A740CA" w:rsidRPr="000E3685" w:rsidRDefault="00A740CA" w:rsidP="00A740CA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>- медицинскую справку У-86;</w:t>
      </w:r>
    </w:p>
    <w:p w:rsidR="00797C76" w:rsidRPr="00A740CA" w:rsidRDefault="00A740CA" w:rsidP="00A740C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85">
        <w:rPr>
          <w:rFonts w:ascii="Times New Roman" w:hAnsi="Times New Roman" w:cs="Times New Roman"/>
          <w:sz w:val="28"/>
          <w:szCs w:val="28"/>
        </w:rPr>
        <w:t xml:space="preserve">- заявление на </w:t>
      </w:r>
      <w:proofErr w:type="gramStart"/>
      <w:r w:rsidRPr="000E368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E3685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в соответствии с рекомендациями медицинской комиссии.</w:t>
      </w:r>
    </w:p>
    <w:p w:rsidR="00797C76" w:rsidRPr="00272A2F" w:rsidRDefault="00797C76" w:rsidP="00272A2F">
      <w:pPr>
        <w:shd w:val="clear" w:color="auto" w:fill="FFFFFF"/>
        <w:ind w:firstLine="6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40CA" w:rsidRPr="00A740CA" w:rsidRDefault="00625A24" w:rsidP="00A740CA">
      <w:pPr>
        <w:pStyle w:val="a7"/>
        <w:widowControl w:val="0"/>
        <w:numPr>
          <w:ilvl w:val="0"/>
          <w:numId w:val="18"/>
        </w:numPr>
        <w:suppressAutoHyphens/>
        <w:spacing w:after="0"/>
        <w:rPr>
          <w:b/>
          <w:sz w:val="28"/>
          <w:szCs w:val="28"/>
        </w:rPr>
      </w:pPr>
      <w:r w:rsidRPr="00272A2F">
        <w:rPr>
          <w:b/>
          <w:bCs/>
          <w:sz w:val="28"/>
          <w:szCs w:val="28"/>
        </w:rPr>
        <w:t xml:space="preserve">Характеристика профессиональной деятельности выпускников и требования к результатам освоения </w:t>
      </w:r>
      <w:r w:rsidR="00945D05" w:rsidRPr="00272A2F">
        <w:rPr>
          <w:b/>
          <w:bCs/>
          <w:sz w:val="28"/>
          <w:szCs w:val="28"/>
        </w:rPr>
        <w:t xml:space="preserve">адаптированной программы </w:t>
      </w:r>
      <w:r w:rsidR="00A740CA">
        <w:rPr>
          <w:b/>
          <w:bCs/>
          <w:sz w:val="28"/>
          <w:szCs w:val="28"/>
        </w:rPr>
        <w:t xml:space="preserve">профессиональной подготовки </w:t>
      </w:r>
    </w:p>
    <w:p w:rsidR="008D33D5" w:rsidRDefault="00A740CA" w:rsidP="00A740CA">
      <w:pPr>
        <w:pStyle w:val="a7"/>
        <w:widowControl w:val="0"/>
        <w:suppressAutoHyphens/>
        <w:spacing w:after="0"/>
        <w:ind w:left="144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945D05" w:rsidRPr="00272A2F">
        <w:rPr>
          <w:b/>
          <w:bCs/>
          <w:sz w:val="28"/>
          <w:szCs w:val="28"/>
        </w:rPr>
        <w:t xml:space="preserve">профессии </w:t>
      </w:r>
      <w:r w:rsidR="00AB3D56" w:rsidRPr="00AB3D56">
        <w:rPr>
          <w:b/>
          <w:sz w:val="28"/>
          <w:szCs w:val="28"/>
        </w:rPr>
        <w:t>11583 «Вышивальщица»</w:t>
      </w:r>
    </w:p>
    <w:p w:rsidR="00A740CA" w:rsidRPr="00272A2F" w:rsidRDefault="00A740CA" w:rsidP="00A740CA">
      <w:pPr>
        <w:pStyle w:val="a7"/>
        <w:widowControl w:val="0"/>
        <w:suppressAutoHyphens/>
        <w:spacing w:after="0"/>
        <w:ind w:left="1440"/>
        <w:jc w:val="both"/>
        <w:rPr>
          <w:b/>
          <w:bCs/>
          <w:sz w:val="28"/>
          <w:szCs w:val="28"/>
        </w:rPr>
      </w:pPr>
    </w:p>
    <w:p w:rsidR="008D33D5" w:rsidRDefault="007B2D5F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D33D5" w:rsidRPr="00F62570">
        <w:rPr>
          <w:rFonts w:ascii="Times New Roman" w:hAnsi="Times New Roman" w:cs="Times New Roman"/>
          <w:b/>
          <w:sz w:val="28"/>
          <w:szCs w:val="28"/>
        </w:rPr>
        <w:t xml:space="preserve">Область и объекты профессиональной деятельности </w:t>
      </w:r>
    </w:p>
    <w:p w:rsidR="00E42A42" w:rsidRPr="00F62570" w:rsidRDefault="00E42A42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D5" w:rsidRPr="00F62570" w:rsidRDefault="008D33D5" w:rsidP="00272A2F">
      <w:pPr>
        <w:pStyle w:val="HTML"/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570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выпускника: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="00472EC0" w:rsidRPr="00F62570">
        <w:rPr>
          <w:rFonts w:ascii="Times New Roman" w:hAnsi="Times New Roman" w:cs="Times New Roman"/>
          <w:sz w:val="28"/>
          <w:szCs w:val="28"/>
        </w:rPr>
        <w:t>выполнение работ художественной вышивки, используемых в качестве декоративного оформления вышивки, используемых в качестве оформления швейных изделий различного ассортимента и назначения.</w:t>
      </w:r>
    </w:p>
    <w:p w:rsidR="008D33D5" w:rsidRPr="00F62570" w:rsidRDefault="008D33D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570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выпускника:</w:t>
      </w:r>
    </w:p>
    <w:p w:rsidR="00472EC0" w:rsidRPr="00F62570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различные виды материалов для вышивки;</w:t>
      </w:r>
    </w:p>
    <w:p w:rsidR="00472EC0" w:rsidRPr="00F62570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текстильные материалы;</w:t>
      </w:r>
    </w:p>
    <w:p w:rsidR="00472EC0" w:rsidRPr="00F62570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оборудование для вышивки;</w:t>
      </w:r>
    </w:p>
    <w:p w:rsidR="00472EC0" w:rsidRPr="00F62570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оборудование для влажно-тепловой обработки (ВТО);</w:t>
      </w:r>
    </w:p>
    <w:p w:rsidR="00472EC0" w:rsidRPr="00F62570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технологические схемы (процессы) вышивки вручную и на специальном оборудовании;</w:t>
      </w:r>
    </w:p>
    <w:p w:rsidR="00797C76" w:rsidRDefault="00681859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2EC0" w:rsidRPr="00F62570">
        <w:rPr>
          <w:rFonts w:ascii="Times New Roman" w:hAnsi="Times New Roman" w:cs="Times New Roman"/>
          <w:sz w:val="28"/>
          <w:szCs w:val="28"/>
        </w:rPr>
        <w:t>швейная продукция.</w:t>
      </w:r>
    </w:p>
    <w:p w:rsidR="00797C76" w:rsidRDefault="00797C76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3D5" w:rsidRDefault="004D68AE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mallCaps/>
          <w:sz w:val="28"/>
          <w:szCs w:val="28"/>
        </w:rPr>
        <w:t>2</w:t>
      </w:r>
      <w:r w:rsidR="008D741A" w:rsidRPr="00F62570">
        <w:rPr>
          <w:rFonts w:ascii="Times New Roman" w:hAnsi="Times New Roman" w:cs="Times New Roman"/>
          <w:b/>
          <w:smallCaps/>
          <w:sz w:val="28"/>
          <w:szCs w:val="28"/>
        </w:rPr>
        <w:t>.</w:t>
      </w:r>
      <w:r w:rsidR="008D33D5" w:rsidRPr="00F62570">
        <w:rPr>
          <w:rFonts w:ascii="Times New Roman" w:hAnsi="Times New Roman" w:cs="Times New Roman"/>
          <w:b/>
          <w:smallCaps/>
          <w:sz w:val="28"/>
          <w:szCs w:val="28"/>
        </w:rPr>
        <w:t>2.</w:t>
      </w:r>
      <w:r w:rsidR="008D33D5" w:rsidRPr="00F62570">
        <w:rPr>
          <w:rFonts w:ascii="Times New Roman" w:hAnsi="Times New Roman" w:cs="Times New Roman"/>
          <w:b/>
          <w:sz w:val="28"/>
          <w:szCs w:val="28"/>
        </w:rPr>
        <w:t xml:space="preserve"> Виды деятельности и компетенции</w:t>
      </w:r>
    </w:p>
    <w:p w:rsidR="00E42A42" w:rsidRPr="00F62570" w:rsidRDefault="00E42A42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8D33D5" w:rsidRPr="00F62570" w:rsidRDefault="008D33D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>Виды профессиональной деятельности и профессиональные компетенции выпускника: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11"/>
        <w:gridCol w:w="1248"/>
        <w:gridCol w:w="6171"/>
      </w:tblGrid>
      <w:tr w:rsidR="00472EC0" w:rsidRPr="00F62570" w:rsidTr="00244C87">
        <w:tc>
          <w:tcPr>
            <w:tcW w:w="2611" w:type="dxa"/>
          </w:tcPr>
          <w:p w:rsidR="00DA23F5" w:rsidRPr="00F62570" w:rsidRDefault="00DA23F5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248" w:type="dxa"/>
          </w:tcPr>
          <w:p w:rsidR="00DA23F5" w:rsidRPr="00F62570" w:rsidRDefault="00DA23F5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Код ПК</w:t>
            </w:r>
          </w:p>
        </w:tc>
        <w:tc>
          <w:tcPr>
            <w:tcW w:w="6171" w:type="dxa"/>
          </w:tcPr>
          <w:p w:rsidR="00DA23F5" w:rsidRPr="00F62570" w:rsidRDefault="00DA23F5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ПК</w:t>
            </w:r>
          </w:p>
        </w:tc>
      </w:tr>
      <w:tr w:rsidR="00472EC0" w:rsidRPr="00F62570" w:rsidTr="00B95163">
        <w:tc>
          <w:tcPr>
            <w:tcW w:w="2611" w:type="dxa"/>
            <w:vMerge w:val="restart"/>
          </w:tcPr>
          <w:p w:rsidR="00472EC0" w:rsidRPr="00F62570" w:rsidRDefault="00472EC0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технологических процессов художественной вышивки различной сложности</w:t>
            </w:r>
          </w:p>
        </w:tc>
        <w:tc>
          <w:tcPr>
            <w:tcW w:w="7419" w:type="dxa"/>
            <w:gridSpan w:val="2"/>
          </w:tcPr>
          <w:p w:rsidR="00472EC0" w:rsidRPr="00F62570" w:rsidRDefault="00472EC0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ФГОС и присваиваемыми квалификациями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272A2F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6171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Определять принципы композиционного изображения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6171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способы и приемы передачи изображения предметов разных форм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6171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Учитывать традиционные приемы и технику рисунка, живописи при выполнении творческих работ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6171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Применять материалы с учетом их свойств</w:t>
            </w:r>
          </w:p>
        </w:tc>
      </w:tr>
      <w:tr w:rsidR="00472EC0" w:rsidRPr="00F62570" w:rsidTr="00244C87">
        <w:tc>
          <w:tcPr>
            <w:tcW w:w="2611" w:type="dxa"/>
            <w:vMerge w:val="restart"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Выполнение художественной вышивки вручную</w:t>
            </w: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 xml:space="preserve">ПК 2.1. 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Выбирать принципы построения рисунков для вышивки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Выполнять поэтапную ручную вышивку различной сложности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Соблюдать правила построения декоративных элементов при выполнении аппликации</w:t>
            </w:r>
          </w:p>
        </w:tc>
      </w:tr>
      <w:tr w:rsidR="00472EC0" w:rsidRPr="00F62570" w:rsidTr="00244C87">
        <w:tc>
          <w:tcPr>
            <w:tcW w:w="2611" w:type="dxa"/>
            <w:vMerge w:val="restart"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Выполнение вышивки на специальном оборудовании</w:t>
            </w:r>
          </w:p>
        </w:tc>
        <w:tc>
          <w:tcPr>
            <w:tcW w:w="1248" w:type="dxa"/>
          </w:tcPr>
          <w:p w:rsidR="00472EC0" w:rsidRPr="00F62570" w:rsidRDefault="00472EC0" w:rsidP="00472EC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3.1.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Подбирать соответствие материалов и оборудования для вышивки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3.2.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Выбирать машинную вышивку швейных изделий по образцам рисунков с использованием разных технологий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3.3.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Выполнять машинную вышивку аппликаций</w:t>
            </w:r>
          </w:p>
        </w:tc>
      </w:tr>
      <w:tr w:rsidR="00472EC0" w:rsidRPr="00F62570" w:rsidTr="00244C87">
        <w:tc>
          <w:tcPr>
            <w:tcW w:w="2611" w:type="dxa"/>
            <w:vMerge w:val="restart"/>
          </w:tcPr>
          <w:p w:rsidR="00472EC0" w:rsidRPr="00F62570" w:rsidRDefault="00472EC0" w:rsidP="00472EC0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Дефектация</w:t>
            </w:r>
            <w:proofErr w:type="spellEnd"/>
            <w:r w:rsidRPr="00F62570">
              <w:rPr>
                <w:rFonts w:ascii="Times New Roman" w:hAnsi="Times New Roman" w:cs="Times New Roman"/>
                <w:sz w:val="28"/>
                <w:szCs w:val="28"/>
              </w:rPr>
              <w:t xml:space="preserve"> вышивки</w:t>
            </w:r>
          </w:p>
        </w:tc>
        <w:tc>
          <w:tcPr>
            <w:tcW w:w="1248" w:type="dxa"/>
          </w:tcPr>
          <w:p w:rsidR="00472EC0" w:rsidRPr="00F62570" w:rsidRDefault="00472EC0" w:rsidP="00472EC0"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Выполнять контроль качества вышивок различных сложностей</w:t>
            </w:r>
          </w:p>
        </w:tc>
      </w:tr>
      <w:tr w:rsidR="00472EC0" w:rsidRPr="00F62570" w:rsidTr="00244C87">
        <w:tc>
          <w:tcPr>
            <w:tcW w:w="2611" w:type="dxa"/>
            <w:vMerge/>
          </w:tcPr>
          <w:p w:rsidR="00472EC0" w:rsidRPr="00F62570" w:rsidRDefault="00472EC0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</w:tcPr>
          <w:p w:rsidR="00472EC0" w:rsidRPr="00F62570" w:rsidRDefault="00472EC0" w:rsidP="00472EC0"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6171" w:type="dxa"/>
          </w:tcPr>
          <w:p w:rsidR="00472EC0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Определять по внешним признакам вид и качество материалов, используемых для вышивания</w:t>
            </w:r>
          </w:p>
        </w:tc>
      </w:tr>
    </w:tbl>
    <w:p w:rsidR="008D33D5" w:rsidRPr="00F62570" w:rsidRDefault="008D33D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0515" w:rsidRPr="00F62570" w:rsidRDefault="00B70515" w:rsidP="00272A2F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33D5" w:rsidRPr="00F62570" w:rsidRDefault="008D33D5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570">
        <w:rPr>
          <w:rFonts w:ascii="Times New Roman" w:hAnsi="Times New Roman" w:cs="Times New Roman"/>
          <w:b/>
          <w:sz w:val="28"/>
          <w:szCs w:val="28"/>
        </w:rPr>
        <w:t>Общие компетенции выпускника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9037"/>
      </w:tblGrid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9037" w:type="dxa"/>
          </w:tcPr>
          <w:p w:rsidR="00916D67" w:rsidRPr="00F62570" w:rsidRDefault="00916D67" w:rsidP="00272A2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определенных руководителем</w:t>
            </w:r>
          </w:p>
        </w:tc>
      </w:tr>
      <w:tr w:rsidR="00472EC0" w:rsidRPr="00F62570" w:rsidTr="00916D67">
        <w:tc>
          <w:tcPr>
            <w:tcW w:w="1101" w:type="dxa"/>
          </w:tcPr>
          <w:p w:rsidR="00916D67" w:rsidRPr="00F62570" w:rsidRDefault="00916D67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16D67" w:rsidRPr="00F62570" w:rsidTr="00916D67">
        <w:tc>
          <w:tcPr>
            <w:tcW w:w="1101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  <w:tc>
          <w:tcPr>
            <w:tcW w:w="9037" w:type="dxa"/>
          </w:tcPr>
          <w:p w:rsidR="00916D67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команде, эффективно общаться с коллегами, руководством, </w:t>
            </w:r>
            <w:r w:rsidRPr="00F62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клиентами</w:t>
            </w:r>
          </w:p>
        </w:tc>
      </w:tr>
      <w:tr w:rsidR="00DA0348" w:rsidRPr="00F62570" w:rsidTr="00916D67">
        <w:tc>
          <w:tcPr>
            <w:tcW w:w="1101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</w:t>
            </w:r>
            <w:proofErr w:type="gramEnd"/>
            <w:r w:rsidRPr="00F6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</w:t>
            </w:r>
          </w:p>
        </w:tc>
        <w:tc>
          <w:tcPr>
            <w:tcW w:w="9037" w:type="dxa"/>
          </w:tcPr>
          <w:p w:rsidR="00DA0348" w:rsidRPr="00F62570" w:rsidRDefault="00DA0348" w:rsidP="00272A2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797C76" w:rsidRDefault="00797C76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70" w:rsidRPr="00272A2F" w:rsidRDefault="00F62570" w:rsidP="00272A2F">
      <w:pPr>
        <w:widowControl w:val="0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FE0" w:rsidRPr="00681859" w:rsidRDefault="00D94FE0" w:rsidP="00681859">
      <w:pPr>
        <w:pStyle w:val="a3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8185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BD1257" w:rsidRPr="00681859">
        <w:rPr>
          <w:rFonts w:ascii="Times New Roman" w:hAnsi="Times New Roman" w:cs="Times New Roman"/>
          <w:b/>
          <w:sz w:val="28"/>
          <w:szCs w:val="28"/>
        </w:rPr>
        <w:t>адапти</w:t>
      </w:r>
      <w:r w:rsidR="00241044" w:rsidRPr="00681859">
        <w:rPr>
          <w:rFonts w:ascii="Times New Roman" w:hAnsi="Times New Roman" w:cs="Times New Roman"/>
          <w:b/>
          <w:sz w:val="28"/>
          <w:szCs w:val="28"/>
        </w:rPr>
        <w:t>ро</w:t>
      </w:r>
      <w:r w:rsidR="00BD1257" w:rsidRPr="00681859">
        <w:rPr>
          <w:rFonts w:ascii="Times New Roman" w:hAnsi="Times New Roman" w:cs="Times New Roman"/>
          <w:b/>
          <w:sz w:val="28"/>
          <w:szCs w:val="28"/>
        </w:rPr>
        <w:t>в</w:t>
      </w:r>
      <w:r w:rsidR="00241044" w:rsidRPr="00681859">
        <w:rPr>
          <w:rFonts w:ascii="Times New Roman" w:hAnsi="Times New Roman" w:cs="Times New Roman"/>
          <w:b/>
          <w:sz w:val="28"/>
          <w:szCs w:val="28"/>
        </w:rPr>
        <w:t>а</w:t>
      </w:r>
      <w:r w:rsidR="00BD1257" w:rsidRPr="00681859">
        <w:rPr>
          <w:rFonts w:ascii="Times New Roman" w:hAnsi="Times New Roman" w:cs="Times New Roman"/>
          <w:b/>
          <w:sz w:val="28"/>
          <w:szCs w:val="28"/>
        </w:rPr>
        <w:t>н</w:t>
      </w:r>
      <w:r w:rsidR="00241044" w:rsidRPr="00681859">
        <w:rPr>
          <w:rFonts w:ascii="Times New Roman" w:hAnsi="Times New Roman" w:cs="Times New Roman"/>
          <w:b/>
          <w:sz w:val="28"/>
          <w:szCs w:val="28"/>
        </w:rPr>
        <w:t>н</w:t>
      </w:r>
      <w:r w:rsidR="00BD1257" w:rsidRPr="00681859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68185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D087E" w:rsidRPr="00681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E96" w:rsidRPr="00681859">
        <w:rPr>
          <w:rFonts w:ascii="Times New Roman" w:hAnsi="Times New Roman" w:cs="Times New Roman"/>
          <w:b/>
          <w:sz w:val="28"/>
          <w:szCs w:val="28"/>
        </w:rPr>
        <w:t>профессиональной подготовки</w:t>
      </w:r>
    </w:p>
    <w:p w:rsidR="00BF7212" w:rsidRDefault="00BF7212" w:rsidP="00FF0E96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6D67" w:rsidRPr="00FF0E96" w:rsidRDefault="00FF0E96" w:rsidP="00FF0E96">
      <w:pPr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 xml:space="preserve">мма профессиональной подготовки по профессии </w:t>
      </w:r>
      <w:r w:rsidRPr="00AB3D56">
        <w:rPr>
          <w:rFonts w:ascii="Times New Roman" w:hAnsi="Times New Roman" w:cs="Times New Roman"/>
          <w:b/>
          <w:sz w:val="28"/>
          <w:szCs w:val="28"/>
        </w:rPr>
        <w:t>11583 «Вышивальщица»</w:t>
      </w:r>
      <w:r w:rsidR="00681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2EC">
        <w:rPr>
          <w:rFonts w:ascii="Times New Roman" w:hAnsi="Times New Roman" w:cs="Times New Roman"/>
          <w:sz w:val="28"/>
          <w:szCs w:val="28"/>
        </w:rPr>
        <w:t>имеет следующую структуру: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0"/>
        <w:gridCol w:w="8358"/>
      </w:tblGrid>
      <w:tr w:rsidR="00916D67" w:rsidRPr="00272A2F" w:rsidTr="00DB0019">
        <w:tc>
          <w:tcPr>
            <w:tcW w:w="1780" w:type="dxa"/>
          </w:tcPr>
          <w:p w:rsidR="00916D67" w:rsidRPr="00272A2F" w:rsidRDefault="00916D67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="000E5541"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УД</w:t>
            </w: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0019"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ПМ,</w:t>
            </w: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 МДК</w:t>
            </w:r>
          </w:p>
        </w:tc>
        <w:tc>
          <w:tcPr>
            <w:tcW w:w="8358" w:type="dxa"/>
          </w:tcPr>
          <w:p w:rsidR="00916D67" w:rsidRPr="00272A2F" w:rsidRDefault="00916D67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B0019" w:rsidRPr="00272A2F">
              <w:rPr>
                <w:rFonts w:ascii="Times New Roman" w:hAnsi="Times New Roman" w:cs="Times New Roman"/>
                <w:sz w:val="28"/>
                <w:szCs w:val="28"/>
              </w:rPr>
              <w:t>дисциплины, МДК</w:t>
            </w:r>
          </w:p>
        </w:tc>
      </w:tr>
      <w:tr w:rsidR="00CB0DB3" w:rsidRPr="00272A2F" w:rsidTr="009E4D02">
        <w:tc>
          <w:tcPr>
            <w:tcW w:w="10138" w:type="dxa"/>
            <w:gridSpan w:val="2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учебный цикл</w:t>
            </w:r>
          </w:p>
        </w:tc>
      </w:tr>
      <w:tr w:rsidR="00CB0DB3" w:rsidRPr="00272A2F" w:rsidTr="00DB0019">
        <w:tc>
          <w:tcPr>
            <w:tcW w:w="1780" w:type="dxa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ОП.01.</w:t>
            </w:r>
          </w:p>
        </w:tc>
        <w:tc>
          <w:tcPr>
            <w:tcW w:w="8358" w:type="dxa"/>
          </w:tcPr>
          <w:p w:rsidR="00CB0DB3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</w:t>
            </w:r>
          </w:p>
        </w:tc>
      </w:tr>
      <w:tr w:rsidR="00CB0DB3" w:rsidRPr="00272A2F" w:rsidTr="00DB0019">
        <w:tc>
          <w:tcPr>
            <w:tcW w:w="1780" w:type="dxa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ОП.02.</w:t>
            </w:r>
          </w:p>
        </w:tc>
        <w:tc>
          <w:tcPr>
            <w:tcW w:w="8358" w:type="dxa"/>
          </w:tcPr>
          <w:p w:rsidR="00CB0DB3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композиции</w:t>
            </w:r>
          </w:p>
        </w:tc>
      </w:tr>
      <w:tr w:rsidR="00CB0DB3" w:rsidRPr="00272A2F" w:rsidTr="00DB0019">
        <w:tc>
          <w:tcPr>
            <w:tcW w:w="1780" w:type="dxa"/>
          </w:tcPr>
          <w:p w:rsidR="00CB0DB3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ОП.03</w:t>
            </w:r>
          </w:p>
        </w:tc>
        <w:tc>
          <w:tcPr>
            <w:tcW w:w="8358" w:type="dxa"/>
          </w:tcPr>
          <w:p w:rsidR="00CB0DB3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ОП.04</w:t>
            </w:r>
          </w:p>
        </w:tc>
        <w:tc>
          <w:tcPr>
            <w:tcW w:w="8358" w:type="dxa"/>
          </w:tcPr>
          <w:p w:rsid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74114F" w:rsidRPr="00272A2F" w:rsidTr="00B365AE">
        <w:tc>
          <w:tcPr>
            <w:tcW w:w="10138" w:type="dxa"/>
            <w:gridSpan w:val="2"/>
          </w:tcPr>
          <w:p w:rsidR="0074114F" w:rsidRPr="00272A2F" w:rsidRDefault="0074114F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учебный цикл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АУД.01</w:t>
            </w:r>
          </w:p>
        </w:tc>
        <w:tc>
          <w:tcPr>
            <w:tcW w:w="8358" w:type="dxa"/>
          </w:tcPr>
          <w:p w:rsidR="00F62570" w:rsidRPr="00272A2F" w:rsidRDefault="00F62570" w:rsidP="00797C7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психология отношений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АУД.02</w:t>
            </w:r>
          </w:p>
        </w:tc>
        <w:tc>
          <w:tcPr>
            <w:tcW w:w="8358" w:type="dxa"/>
          </w:tcPr>
          <w:p w:rsidR="00F62570" w:rsidRPr="00272A2F" w:rsidRDefault="00F62570" w:rsidP="00797C76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CB0DB3" w:rsidRPr="00272A2F" w:rsidTr="009E4D02">
        <w:tc>
          <w:tcPr>
            <w:tcW w:w="10138" w:type="dxa"/>
            <w:gridSpan w:val="2"/>
          </w:tcPr>
          <w:p w:rsidR="00CB0DB3" w:rsidRPr="00272A2F" w:rsidRDefault="00CB0DB3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учебный цикл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ПМ.01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художественной вышивки вручную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художественной ручной вышивки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8358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F62570" w:rsidRPr="00272A2F" w:rsidTr="00DB0019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8358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ПМ.02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вышивки на специальном оборудовании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МДК.02.01.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и его обслуживание при выполнении машинной вышивки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МДК.02.02.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 машинной вышивки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F62570" w:rsidRPr="00272A2F" w:rsidTr="00797C76">
        <w:tc>
          <w:tcPr>
            <w:tcW w:w="1780" w:type="dxa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8358" w:type="dxa"/>
            <w:vAlign w:val="center"/>
          </w:tcPr>
          <w:p w:rsidR="00F62570" w:rsidRPr="00F62570" w:rsidRDefault="00F62570" w:rsidP="00F6257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ФК.00 Физическая культура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ПА.00 Промежуточная аттестация</w:t>
            </w:r>
          </w:p>
        </w:tc>
      </w:tr>
      <w:tr w:rsidR="00F62570" w:rsidRPr="00272A2F" w:rsidTr="009E4D02">
        <w:tc>
          <w:tcPr>
            <w:tcW w:w="10138" w:type="dxa"/>
            <w:gridSpan w:val="2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ГИА.00 Государственная (итоговая) аттестация</w:t>
            </w:r>
          </w:p>
        </w:tc>
      </w:tr>
    </w:tbl>
    <w:p w:rsidR="00681859" w:rsidRDefault="00681859" w:rsidP="00185649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59" w:rsidRDefault="001F3D9A" w:rsidP="00185649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2F">
        <w:rPr>
          <w:rFonts w:ascii="Times New Roman" w:hAnsi="Times New Roman" w:cs="Times New Roman"/>
          <w:sz w:val="28"/>
          <w:szCs w:val="28"/>
        </w:rPr>
        <w:t>Часы вариативной части в объеме</w:t>
      </w:r>
      <w:r w:rsidR="00F62570">
        <w:rPr>
          <w:rFonts w:ascii="Times New Roman" w:hAnsi="Times New Roman" w:cs="Times New Roman"/>
          <w:sz w:val="28"/>
          <w:szCs w:val="28"/>
        </w:rPr>
        <w:t xml:space="preserve"> 144</w:t>
      </w:r>
      <w:r w:rsidRPr="00272A2F">
        <w:rPr>
          <w:rFonts w:ascii="Times New Roman" w:hAnsi="Times New Roman" w:cs="Times New Roman"/>
          <w:sz w:val="28"/>
          <w:szCs w:val="28"/>
        </w:rPr>
        <w:t xml:space="preserve"> часов распределены в структуре </w:t>
      </w:r>
    </w:p>
    <w:p w:rsidR="001F3D9A" w:rsidRDefault="006118BB" w:rsidP="0068185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185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F7212" w:rsidRPr="00681859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FD087E" w:rsidRPr="00681859">
        <w:rPr>
          <w:rFonts w:ascii="Times New Roman" w:hAnsi="Times New Roman" w:cs="Times New Roman"/>
          <w:sz w:val="28"/>
          <w:szCs w:val="28"/>
        </w:rPr>
        <w:t xml:space="preserve"> </w:t>
      </w:r>
      <w:r w:rsidR="001F3D9A" w:rsidRPr="00681859">
        <w:rPr>
          <w:rFonts w:ascii="Times New Roman" w:hAnsi="Times New Roman" w:cs="Times New Roman"/>
          <w:sz w:val="28"/>
          <w:szCs w:val="28"/>
        </w:rPr>
        <w:t>следующим образом</w:t>
      </w:r>
    </w:p>
    <w:p w:rsidR="00681859" w:rsidRPr="00681859" w:rsidRDefault="00681859" w:rsidP="0068185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2640"/>
        <w:gridCol w:w="2765"/>
        <w:gridCol w:w="2452"/>
        <w:gridCol w:w="2208"/>
      </w:tblGrid>
      <w:tr w:rsidR="00312555" w:rsidRPr="00272A2F" w:rsidTr="000B6D19">
        <w:tc>
          <w:tcPr>
            <w:tcW w:w="2640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и наименование </w:t>
            </w:r>
            <w:r w:rsidR="006118BB"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</w:t>
            </w: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цикла, ПМ</w:t>
            </w:r>
          </w:p>
        </w:tc>
        <w:tc>
          <w:tcPr>
            <w:tcW w:w="2765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УД, МДК</w:t>
            </w:r>
          </w:p>
        </w:tc>
        <w:tc>
          <w:tcPr>
            <w:tcW w:w="2452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08" w:type="dxa"/>
          </w:tcPr>
          <w:p w:rsidR="00312555" w:rsidRPr="00272A2F" w:rsidRDefault="00312555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62570" w:rsidRPr="00272A2F" w:rsidTr="000B6D19">
        <w:tc>
          <w:tcPr>
            <w:tcW w:w="2640" w:type="dxa"/>
            <w:vAlign w:val="center"/>
          </w:tcPr>
          <w:p w:rsidR="00F62570" w:rsidRPr="00F62570" w:rsidRDefault="00F62570" w:rsidP="00797C76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ПМ.01 </w:t>
            </w: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художественной вышивки вручную</w:t>
            </w:r>
          </w:p>
        </w:tc>
        <w:tc>
          <w:tcPr>
            <w:tcW w:w="2765" w:type="dxa"/>
            <w:vAlign w:val="center"/>
          </w:tcPr>
          <w:p w:rsidR="00F62570" w:rsidRPr="00F62570" w:rsidRDefault="00F62570" w:rsidP="00797C76">
            <w:pPr>
              <w:jc w:val="left"/>
              <w:rPr>
                <w:rFonts w:ascii="Times New Roman" w:eastAsia="Calibri" w:hAnsi="Times New Roman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МДК.01.01 </w:t>
            </w: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Технология художественной </w:t>
            </w:r>
            <w:r w:rsidRPr="00F625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ручной вышивки</w:t>
            </w:r>
          </w:p>
        </w:tc>
        <w:tc>
          <w:tcPr>
            <w:tcW w:w="2452" w:type="dxa"/>
          </w:tcPr>
          <w:p w:rsidR="00F62570" w:rsidRP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Золотное</w:t>
            </w:r>
            <w:proofErr w:type="spellEnd"/>
            <w:r w:rsidRPr="00F62570">
              <w:rPr>
                <w:rFonts w:ascii="Times New Roman" w:hAnsi="Times New Roman" w:cs="Times New Roman"/>
                <w:sz w:val="28"/>
                <w:szCs w:val="28"/>
              </w:rPr>
              <w:t xml:space="preserve"> шитье</w:t>
            </w:r>
          </w:p>
        </w:tc>
        <w:tc>
          <w:tcPr>
            <w:tcW w:w="2208" w:type="dxa"/>
          </w:tcPr>
          <w:p w:rsidR="00F62570" w:rsidRP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57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F62570" w:rsidRPr="00272A2F" w:rsidTr="000B6D19">
        <w:tc>
          <w:tcPr>
            <w:tcW w:w="2640" w:type="dxa"/>
          </w:tcPr>
          <w:p w:rsidR="00F62570" w:rsidRPr="00F62570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62570" w:rsidRPr="00F62570" w:rsidRDefault="000B6D19" w:rsidP="000B6D1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АУД.02 Охрана труда</w:t>
            </w:r>
          </w:p>
        </w:tc>
        <w:tc>
          <w:tcPr>
            <w:tcW w:w="2452" w:type="dxa"/>
          </w:tcPr>
          <w:p w:rsidR="00F62570" w:rsidRPr="00F62570" w:rsidRDefault="000B6D19" w:rsidP="000B6D1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человека от вредных производственных факторов</w:t>
            </w:r>
          </w:p>
        </w:tc>
        <w:tc>
          <w:tcPr>
            <w:tcW w:w="2208" w:type="dxa"/>
          </w:tcPr>
          <w:p w:rsidR="00F62570" w:rsidRPr="00F62570" w:rsidRDefault="000B6D19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2570" w:rsidRPr="00272A2F" w:rsidTr="00D835C0">
        <w:tc>
          <w:tcPr>
            <w:tcW w:w="10065" w:type="dxa"/>
            <w:gridSpan w:val="4"/>
          </w:tcPr>
          <w:p w:rsidR="00F62570" w:rsidRPr="00272A2F" w:rsidRDefault="00F62570" w:rsidP="00272A2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0B6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</w:p>
        </w:tc>
      </w:tr>
    </w:tbl>
    <w:p w:rsidR="00FD087E" w:rsidRDefault="00FD087E" w:rsidP="00E42A42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5396D" w:rsidRDefault="0025396D" w:rsidP="00E42A42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39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Базы практик</w:t>
      </w:r>
    </w:p>
    <w:p w:rsidR="0025396D" w:rsidRPr="0025396D" w:rsidRDefault="0025396D" w:rsidP="0025396D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15BB" w:rsidRDefault="00AC15BB" w:rsidP="00AC15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квалификационного экзамена. Видами практики слушателей, осваивающих программы профессионального обучения, являются: учебная практика и производственная практика. Программы практики являются составной частью реализуемой адаптированной программы профессионального обучения. </w:t>
      </w:r>
    </w:p>
    <w:p w:rsidR="00AC15BB" w:rsidRDefault="00AC15BB" w:rsidP="00AC15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лиц с ОВЗ форма проведения практики устанавливается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производственной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ГБП 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Бадюлина»</w:t>
      </w:r>
      <w:r w:rsidRPr="00AC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учитывает рекомендации, данные по результатам ПМПК, относительно рекомендованных условий и видов</w:t>
      </w:r>
      <w:r w:rsidR="00FD0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труда. </w:t>
      </w:r>
    </w:p>
    <w:p w:rsidR="00AC15BB" w:rsidRDefault="00AC15BB" w:rsidP="00AC15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5B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для прохождения практики лицами с ОВЗ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№ 685н.</w:t>
      </w:r>
    </w:p>
    <w:p w:rsidR="0025396D" w:rsidRPr="0025396D" w:rsidRDefault="0025396D" w:rsidP="0025396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практика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профессиональной подготовке по профессии 11583 «Вышивальщица» </w:t>
      </w:r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реализуется в учебно-производственных мастерских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ГБП 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Бадюлина», находящихся в учебном корпусе по адресу г. Торжок, ул. Лермонтова, д. 6.</w:t>
      </w:r>
    </w:p>
    <w:p w:rsidR="0055005B" w:rsidRDefault="0025396D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роизводственна</w:t>
      </w:r>
      <w:r w:rsidR="0055005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практика организуется на базе:</w:t>
      </w:r>
    </w:p>
    <w:p w:rsidR="0055005B" w:rsidRPr="0055005B" w:rsidRDefault="00A62CB8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05B" w:rsidRPr="0055005B">
        <w:rPr>
          <w:rFonts w:ascii="Times New Roman" w:eastAsia="Times New Roman" w:hAnsi="Times New Roman" w:cs="Times New Roman"/>
          <w:sz w:val="28"/>
          <w:szCs w:val="28"/>
        </w:rPr>
        <w:t>ОАО «Торжокские золотошвеи»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05B" w:rsidRPr="0055005B" w:rsidRDefault="00A62CB8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05B" w:rsidRPr="0055005B">
        <w:rPr>
          <w:rFonts w:ascii="Times New Roman" w:eastAsia="Times New Roman" w:hAnsi="Times New Roman" w:cs="Times New Roman"/>
          <w:sz w:val="28"/>
          <w:szCs w:val="28"/>
        </w:rPr>
        <w:t>ИП «Харюков»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05B" w:rsidRPr="0055005B" w:rsidRDefault="00A62CB8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ИП «Воронина»;</w:t>
      </w:r>
    </w:p>
    <w:p w:rsidR="0055005B" w:rsidRPr="0055005B" w:rsidRDefault="00A62CB8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ООО «Эл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й Дизайн»;</w:t>
      </w:r>
    </w:p>
    <w:p w:rsidR="0055005B" w:rsidRPr="0055005B" w:rsidRDefault="00A62CB8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005B" w:rsidRPr="0055005B">
        <w:rPr>
          <w:rFonts w:ascii="Times New Roman" w:eastAsia="Times New Roman" w:hAnsi="Times New Roman" w:cs="Times New Roman"/>
          <w:sz w:val="28"/>
          <w:szCs w:val="28"/>
        </w:rPr>
        <w:t>ФГБУК «ВИЭМ».</w:t>
      </w:r>
    </w:p>
    <w:p w:rsidR="0025396D" w:rsidRDefault="0025396D" w:rsidP="0055005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>Имеющиеся базы практики обеспечивают возможность прохождения практики всеми обучающимися в соответствии с учебным планом.</w:t>
      </w:r>
    </w:p>
    <w:p w:rsidR="0025396D" w:rsidRPr="00AC15BB" w:rsidRDefault="0025396D" w:rsidP="00AC15BB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мест прохождения учебной и производственных практик обучающимся инвалидом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ГБП 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педагогический колледж им. Ф.В. Бадюлина» учитываются </w:t>
      </w:r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данные по результатам </w:t>
      </w:r>
      <w:proofErr w:type="gramStart"/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25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4301E8" w:rsidRPr="004301E8" w:rsidRDefault="004301E8" w:rsidP="00272A2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301E8" w:rsidRPr="00272A2F" w:rsidRDefault="004301E8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32EC">
        <w:rPr>
          <w:rFonts w:ascii="Times New Roman" w:hAnsi="Times New Roman" w:cs="Times New Roman"/>
          <w:b/>
          <w:sz w:val="28"/>
          <w:szCs w:val="28"/>
        </w:rPr>
        <w:t xml:space="preserve">5.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b/>
          <w:sz w:val="28"/>
          <w:szCs w:val="28"/>
        </w:rPr>
        <w:t>программы профессиональной подготовки</w:t>
      </w:r>
    </w:p>
    <w:p w:rsidR="004301E8" w:rsidRPr="00E932EC" w:rsidRDefault="004301E8" w:rsidP="004301E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015" w:rsidRDefault="004301E8" w:rsidP="004301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E932EC">
        <w:rPr>
          <w:rFonts w:ascii="Times New Roman" w:hAnsi="Times New Roman" w:cs="Times New Roman"/>
          <w:b/>
          <w:sz w:val="28"/>
          <w:szCs w:val="28"/>
        </w:rPr>
        <w:t xml:space="preserve">5.1. Материально-техническое обеспечение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E932EC">
        <w:rPr>
          <w:rFonts w:ascii="Times New Roman" w:hAnsi="Times New Roman" w:cs="Times New Roman"/>
          <w:b/>
          <w:sz w:val="28"/>
          <w:szCs w:val="28"/>
        </w:rPr>
        <w:t>программы профессиональной подготовки</w:t>
      </w:r>
    </w:p>
    <w:p w:rsidR="00AC15BB" w:rsidRPr="00AC15BB" w:rsidRDefault="00AC15BB" w:rsidP="004301E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15BB" w:rsidRPr="00AC15BB" w:rsidRDefault="00AC15BB" w:rsidP="00AC15B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5BB">
        <w:rPr>
          <w:rFonts w:ascii="Times New Roman" w:hAnsi="Times New Roman" w:cs="Times New Roman"/>
          <w:sz w:val="28"/>
          <w:szCs w:val="28"/>
        </w:rPr>
        <w:t>Для реализации адаптированной программы подготовки по професси</w:t>
      </w:r>
      <w:r>
        <w:rPr>
          <w:rFonts w:ascii="Times New Roman" w:hAnsi="Times New Roman" w:cs="Times New Roman"/>
          <w:sz w:val="28"/>
          <w:szCs w:val="28"/>
        </w:rPr>
        <w:t>ональной подготовке по профессии 11583 «Вышивальщица»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</w:t>
      </w:r>
      <w:r w:rsidRPr="00AC15BB">
        <w:rPr>
          <w:rFonts w:ascii="Times New Roman" w:hAnsi="Times New Roman" w:cs="Times New Roman"/>
          <w:sz w:val="28"/>
          <w:szCs w:val="28"/>
        </w:rPr>
        <w:t xml:space="preserve"> располагает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15BB">
        <w:rPr>
          <w:rFonts w:ascii="Times New Roman" w:hAnsi="Times New Roman" w:cs="Times New Roman"/>
          <w:sz w:val="28"/>
          <w:szCs w:val="28"/>
        </w:rPr>
        <w:t>технической базой, обеспечивающей проведение занятий по всем учебным дисциплинам,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Pr="00AC15BB">
        <w:rPr>
          <w:rFonts w:ascii="Times New Roman" w:hAnsi="Times New Roman" w:cs="Times New Roman"/>
          <w:sz w:val="28"/>
          <w:szCs w:val="28"/>
        </w:rPr>
        <w:t xml:space="preserve">профессиональным модулям </w:t>
      </w:r>
      <w:r>
        <w:rPr>
          <w:rFonts w:ascii="Times New Roman" w:hAnsi="Times New Roman" w:cs="Times New Roman"/>
          <w:sz w:val="28"/>
          <w:szCs w:val="28"/>
        </w:rPr>
        <w:t>и учебной практике. Материально-</w:t>
      </w:r>
      <w:r w:rsidRPr="00AC15BB">
        <w:rPr>
          <w:rFonts w:ascii="Times New Roman" w:hAnsi="Times New Roman" w:cs="Times New Roman"/>
          <w:sz w:val="28"/>
          <w:szCs w:val="28"/>
        </w:rPr>
        <w:t>техническая база</w:t>
      </w:r>
      <w:r w:rsidR="00FD087E">
        <w:rPr>
          <w:rFonts w:ascii="Times New Roman" w:hAnsi="Times New Roman" w:cs="Times New Roman"/>
          <w:sz w:val="28"/>
          <w:szCs w:val="28"/>
        </w:rPr>
        <w:t xml:space="preserve"> </w:t>
      </w:r>
      <w:r w:rsidRPr="00AC15BB">
        <w:rPr>
          <w:rFonts w:ascii="Times New Roman" w:hAnsi="Times New Roman" w:cs="Times New Roman"/>
          <w:sz w:val="28"/>
          <w:szCs w:val="28"/>
        </w:rPr>
        <w:t>соответствует действующим санитарным и противопожарным нормам.</w:t>
      </w:r>
      <w:r w:rsidRPr="00AC15BB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оснащение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изобразительных искусств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технологии художественной вышивки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специального оборудования для вышивок (автоматы и полуавтоматы)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120B01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Мастерские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ручной вышивки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машинной вышивки</w:t>
            </w:r>
          </w:p>
        </w:tc>
      </w:tr>
      <w:tr w:rsidR="00E3306D" w:rsidRPr="000B6D19" w:rsidTr="000D0517">
        <w:tc>
          <w:tcPr>
            <w:tcW w:w="10137" w:type="dxa"/>
          </w:tcPr>
          <w:p w:rsidR="00120B01" w:rsidRPr="000B6D19" w:rsidRDefault="00E3306D" w:rsidP="00272A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элементами полосы препятствий</w:t>
            </w:r>
          </w:p>
        </w:tc>
      </w:tr>
      <w:tr w:rsidR="00E3306D" w:rsidRPr="000B6D19" w:rsidTr="007B5DE4">
        <w:tc>
          <w:tcPr>
            <w:tcW w:w="10137" w:type="dxa"/>
          </w:tcPr>
          <w:p w:rsidR="00E3306D" w:rsidRPr="000B6D19" w:rsidRDefault="00E3306D" w:rsidP="00E3306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Залы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</w:tr>
      <w:tr w:rsidR="00FF3F37" w:rsidRPr="000B6D19" w:rsidTr="00FA132C">
        <w:tc>
          <w:tcPr>
            <w:tcW w:w="10137" w:type="dxa"/>
          </w:tcPr>
          <w:p w:rsidR="00FF3F37" w:rsidRPr="000B6D19" w:rsidRDefault="00FF3F37" w:rsidP="00272A2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AC15BB" w:rsidRDefault="00AC15BB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5BB" w:rsidRPr="00AC15BB" w:rsidRDefault="00AC15BB" w:rsidP="00AC15BB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15BB">
        <w:rPr>
          <w:rFonts w:ascii="Times New Roman" w:eastAsia="Times New Roman" w:hAnsi="Times New Roman" w:cs="Times New Roman"/>
          <w:sz w:val="28"/>
          <w:szCs w:val="28"/>
        </w:rPr>
        <w:t>На сайте ГБП ОУ «</w:t>
      </w:r>
      <w:proofErr w:type="spellStart"/>
      <w:r w:rsidRPr="00AC15BB">
        <w:rPr>
          <w:rFonts w:ascii="Times New Roman" w:eastAsia="Times New Roman" w:hAnsi="Times New Roman" w:cs="Times New Roman"/>
          <w:sz w:val="28"/>
          <w:szCs w:val="28"/>
        </w:rPr>
        <w:t>Торжокский</w:t>
      </w:r>
      <w:proofErr w:type="spellEnd"/>
      <w:r w:rsidRPr="00AC15B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колледж им. Ф.В. </w:t>
      </w:r>
      <w:proofErr w:type="spellStart"/>
      <w:r w:rsidRPr="00AC15BB">
        <w:rPr>
          <w:rFonts w:ascii="Times New Roman" w:eastAsia="Times New Roman" w:hAnsi="Times New Roman" w:cs="Times New Roman"/>
          <w:sz w:val="28"/>
          <w:szCs w:val="28"/>
        </w:rPr>
        <w:t>Бадюлина</w:t>
      </w:r>
      <w:proofErr w:type="gramStart"/>
      <w:r w:rsidRPr="00AC15BB">
        <w:rPr>
          <w:rFonts w:ascii="Times New Roman" w:eastAsia="Times New Roman" w:hAnsi="Times New Roman" w:cs="Times New Roman"/>
          <w:sz w:val="28"/>
          <w:szCs w:val="28"/>
        </w:rPr>
        <w:t>»в</w:t>
      </w:r>
      <w:proofErr w:type="spellEnd"/>
      <w:proofErr w:type="gramEnd"/>
      <w:r w:rsidRPr="00AC15BB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создан специальный раздел,</w:t>
      </w:r>
      <w:r w:rsidR="00FD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5BB">
        <w:rPr>
          <w:rFonts w:ascii="Times New Roman" w:eastAsia="Times New Roman" w:hAnsi="Times New Roman" w:cs="Times New Roman"/>
          <w:sz w:val="28"/>
          <w:szCs w:val="28"/>
        </w:rPr>
        <w:t>отражающий наличие специальных условий для получения 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обучающихся-</w:t>
      </w:r>
      <w:r w:rsidRPr="00AC15BB">
        <w:rPr>
          <w:rFonts w:ascii="Times New Roman" w:eastAsia="Times New Roman" w:hAnsi="Times New Roman" w:cs="Times New Roman"/>
          <w:sz w:val="28"/>
          <w:szCs w:val="28"/>
        </w:rPr>
        <w:t>инвалидов и обучающихся с ОВЗ.</w:t>
      </w:r>
    </w:p>
    <w:p w:rsidR="00AC15BB" w:rsidRPr="00AC15BB" w:rsidRDefault="00AC15BB" w:rsidP="00AC15BB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15BB">
        <w:rPr>
          <w:rFonts w:ascii="Times New Roman" w:eastAsia="Times New Roman" w:hAnsi="Times New Roman" w:cs="Times New Roman"/>
          <w:sz w:val="28"/>
          <w:szCs w:val="28"/>
        </w:rPr>
        <w:t>Колледж оснащен системой сигнализаци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оповещения. Особое внимание </w:t>
      </w:r>
      <w:r w:rsidRPr="00AC15BB">
        <w:rPr>
          <w:rFonts w:ascii="Times New Roman" w:eastAsia="Times New Roman" w:hAnsi="Times New Roman" w:cs="Times New Roman"/>
          <w:sz w:val="28"/>
          <w:szCs w:val="28"/>
        </w:rPr>
        <w:t>уделяется обеспечению визуальной, звуковой информацией для сигнализации об</w:t>
      </w:r>
      <w:r w:rsidR="00FD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5BB">
        <w:rPr>
          <w:rFonts w:ascii="Times New Roman" w:eastAsia="Times New Roman" w:hAnsi="Times New Roman" w:cs="Times New Roman"/>
          <w:sz w:val="28"/>
          <w:szCs w:val="28"/>
        </w:rPr>
        <w:t>опасности и других важных мероприятиях.</w:t>
      </w:r>
    </w:p>
    <w:p w:rsidR="00AC15BB" w:rsidRDefault="00AC15BB" w:rsidP="00AC15BB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1859" w:rsidRDefault="00681859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6D19" w:rsidRPr="0032053B" w:rsidRDefault="004301E8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53B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 реализации адаптированной программы профессиональной подготовки</w:t>
      </w:r>
    </w:p>
    <w:p w:rsidR="0032053B" w:rsidRPr="0032053B" w:rsidRDefault="0032053B" w:rsidP="004301E8">
      <w:pPr>
        <w:shd w:val="clear" w:color="auto" w:fill="FFFFFF"/>
        <w:tabs>
          <w:tab w:val="left" w:pos="993"/>
        </w:tabs>
        <w:ind w:firstLine="567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2053B" w:rsidRDefault="0032053B" w:rsidP="00AC15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53B">
        <w:rPr>
          <w:rFonts w:ascii="Times New Roman" w:eastAsia="Calibri" w:hAnsi="Times New Roman" w:cs="Times New Roman"/>
          <w:sz w:val="28"/>
          <w:szCs w:val="28"/>
        </w:rPr>
        <w:t>Перечень учебно-методических и информационных ресурсов, используемых ГБП ОУ «</w:t>
      </w:r>
      <w:proofErr w:type="spellStart"/>
      <w:r w:rsidRPr="0032053B">
        <w:rPr>
          <w:rFonts w:ascii="Times New Roman" w:eastAsia="Calibri" w:hAnsi="Times New Roman" w:cs="Times New Roman"/>
          <w:sz w:val="28"/>
          <w:szCs w:val="28"/>
        </w:rPr>
        <w:t>Торжокский</w:t>
      </w:r>
      <w:proofErr w:type="spellEnd"/>
      <w:r w:rsidRPr="0032053B">
        <w:rPr>
          <w:rFonts w:ascii="Times New Roman" w:eastAsia="Calibri" w:hAnsi="Times New Roman" w:cs="Times New Roman"/>
          <w:sz w:val="28"/>
          <w:szCs w:val="28"/>
        </w:rPr>
        <w:t xml:space="preserve"> педагогический колледж им. Ф.В. Бадюлина» при реализации адаптированной образовательной программы профессиональной подготовк</w:t>
      </w:r>
      <w:r w:rsidR="00315AB2">
        <w:rPr>
          <w:rFonts w:ascii="Times New Roman" w:eastAsia="Calibri" w:hAnsi="Times New Roman" w:cs="Times New Roman"/>
          <w:sz w:val="28"/>
          <w:szCs w:val="28"/>
        </w:rPr>
        <w:t>и</w:t>
      </w:r>
      <w:r w:rsidRPr="0032053B">
        <w:rPr>
          <w:rFonts w:ascii="Times New Roman" w:eastAsia="Calibri" w:hAnsi="Times New Roman" w:cs="Times New Roman"/>
          <w:sz w:val="28"/>
          <w:szCs w:val="28"/>
        </w:rPr>
        <w:t xml:space="preserve"> по профессии 11583 «Вышивальщица» представлен в таблице.</w:t>
      </w:r>
    </w:p>
    <w:p w:rsidR="00AC15BB" w:rsidRDefault="00AC15BB" w:rsidP="00AC15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5BB" w:rsidRPr="0032053B" w:rsidRDefault="00AC15BB" w:rsidP="00AC15B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654"/>
      </w:tblGrid>
      <w:tr w:rsidR="0032053B" w:rsidRPr="00315AB2" w:rsidTr="0032053B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053B" w:rsidRPr="00315AB2" w:rsidRDefault="0032053B" w:rsidP="00315AB2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</w:p>
          <w:p w:rsidR="0032053B" w:rsidRPr="00315AB2" w:rsidRDefault="0032053B" w:rsidP="00315AB2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УД, ПМ 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2053B" w:rsidRPr="00315AB2" w:rsidRDefault="0032053B" w:rsidP="00315AB2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и учебно-методической литературы </w:t>
            </w:r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Основы изобразительного искусства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источники: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1.Учебники: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Н.Н.Ростовцев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«Академический рисунок». Учебник для студентов-М. Просвящение,2007-15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Н.М.Сокольникова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</w:t>
            </w:r>
            <w:r w:rsid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искусство». - С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Пб. Эксмо,2008-5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В.А.Мельникова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«Учебник по рисунку». - Уфа,2010-5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В.М.Хитров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«Рисунок». - М.Просвящение,2009-10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А.П.Сапожникова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«Учебник по живописи». - Москва,2010-7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</w:t>
            </w:r>
            <w:proofErr w:type="gram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Павловский</w:t>
            </w:r>
            <w:proofErr w:type="spellEnd"/>
            <w:proofErr w:type="gram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Декоративно-прикладное искусство». – Ижевск, 2009- 5 штук.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2.Справочники: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-М.А.</w:t>
            </w:r>
            <w:r w:rsidR="00FD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Левидов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 и линия» Краткий справочник.- Москва, 2010-8 штук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-«Изобразительное искусство» Справочник. Управление образования г. Ростов-на-Дону,2011-5 штук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-«Великие художники</w:t>
            </w:r>
            <w:proofErr w:type="gram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»К</w:t>
            </w:r>
            <w:proofErr w:type="gram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аталог-справочник.-С.Пб.-5 штук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А.В.Фесенко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«Изобразительное искусство» Справочник</w:t>
            </w:r>
            <w:proofErr w:type="gram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Москва,2008-5 штук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источники: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1.Отечественные журналы: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-«Юный художник» Ежемесячный журнал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-«Искусство и образование» 6 журналов в год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 Художественная школа» Ежемесячный журнал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 w:rsid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5AB2" w:rsidRPr="00315AB2" w:rsidRDefault="00315AB2" w:rsidP="0004560D">
            <w:pPr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1.Министерство образования и науки РФ </w:t>
            </w:r>
            <w:hyperlink r:id="rId12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mon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5AB2" w:rsidRPr="00315AB2" w:rsidRDefault="00315AB2" w:rsidP="0004560D">
            <w:pPr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2.Российский образовательный портал  </w:t>
            </w:r>
            <w:hyperlink r:id="rId13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5AB2" w:rsidRPr="00315AB2" w:rsidRDefault="00315AB2" w:rsidP="0004560D">
            <w:pPr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3.Департамент образования Тверской области </w:t>
            </w:r>
            <w:hyperlink r:id="rId14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tver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5AB2" w:rsidRPr="00315AB2" w:rsidRDefault="00315AB2" w:rsidP="0004560D">
            <w:pPr>
              <w:ind w:left="158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4.Тверской областной институт усовершенствования учителей </w:t>
            </w:r>
            <w:hyperlink r:id="rId15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tiuu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5.Библиотека Изобразительных искусств. </w:t>
            </w:r>
            <w:hyperlink r:id="rId16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artlib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Музей Изобразительных </w:t>
            </w:r>
            <w:r w:rsid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museum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qmil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7.Изобразительное искусство. 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8.Культура России. Изобразительное искусство. </w:t>
            </w:r>
            <w:hyperlink r:id="rId17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russianculture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9.Справочник </w:t>
            </w:r>
            <w:proofErr w:type="gramStart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 Российский общеобразовательный портал. </w:t>
            </w:r>
            <w:hyperlink r:id="rId18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.1.1</w:t>
              </w:r>
            </w:hyperlink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315AB2" w:rsidP="0004560D">
            <w:pPr>
              <w:tabs>
                <w:tab w:val="left" w:pos="5610"/>
              </w:tabs>
              <w:ind w:left="158" w:right="1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10.Изобразительное искусство. </w:t>
            </w:r>
            <w:hyperlink r:id="rId19" w:history="1"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artprojekt</w:t>
              </w:r>
              <w:proofErr w:type="spellEnd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15A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ОП.02. Основы композиции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О.Л.Голубева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«Основы композиции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В.Шевчук,2009-7 штук.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Н.М.Сокольникова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«Основы композиции»-Обнинск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итул,2009-7 штук.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В.Б.Устин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«Учебник дизайна. Композиция»-АСТ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стрель,2009-8 штук.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Я.Г.Черникова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«Орнамент.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Композиционно-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классичекие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построения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»-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С.Пб.-2010-5 штук.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А.И.Лапин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«Плоскость и пространство»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Леонид Гусев,2009-6 штук.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-«Строгановская школа композиции»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Сварог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,2010-3 штуки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источники: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Отечественные журналы: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-«Искусство» Ежемесячный журнал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-«Художественная школа» Ежемесячный журнал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20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2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21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2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22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2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23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tiuu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5.Библиотека Изобразительных искусств. </w:t>
            </w:r>
            <w:hyperlink r:id="rId24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artlib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6.Государственный Музей 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Изобразительных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  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museum</w:t>
            </w: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qmil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7.Изобразительное искусство.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8.Культура России. Изобразительное искусство. </w:t>
            </w:r>
            <w:hyperlink r:id="rId25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russianculture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9.Справочник 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ИЗО. Российский общеобразовательный портал. </w:t>
            </w:r>
            <w:hyperlink r:id="rId26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.1.1</w:t>
              </w:r>
            </w:hyperlink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5AB2" w:rsidRPr="00315AB2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10.Изобразительное искусство. </w:t>
            </w:r>
            <w:hyperlink r:id="rId27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artprojekt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ОП.03. Основы материаловедения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7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Савостицкий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Материаловедение швейного производства: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особие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5-е изд., стер.-М.: «Академия», 2008.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7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Жихарев А.П. «Материаловедение: Швейное производство» – М.: Издательский центр «Академия», 2005г.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7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Калмыкова Е.А.,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Лобацкая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 «Материаловедение швейного производства» - Минск: Высшая школа, 2001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7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Савостицкий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Э.К. Материаловедение швейного производства.-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М.:Академия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2000.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7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Г.А. Технология и материалы швейного производства. - М.: 2003.</w:t>
            </w:r>
          </w:p>
          <w:p w:rsidR="0004560D" w:rsidRPr="0004560D" w:rsidRDefault="0004560D" w:rsidP="0004560D">
            <w:pPr>
              <w:widowControl w:val="0"/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Интернет-ресурсы: 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28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29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Default="0004560D" w:rsidP="0004560D">
            <w:pPr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30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5AB2" w:rsidRPr="0004560D" w:rsidRDefault="0004560D" w:rsidP="0004560D">
            <w:pPr>
              <w:widowControl w:val="0"/>
              <w:numPr>
                <w:ilvl w:val="0"/>
                <w:numId w:val="28"/>
              </w:numPr>
              <w:tabs>
                <w:tab w:val="left" w:pos="583"/>
              </w:tabs>
              <w:ind w:left="158" w:right="125" w:firstLine="141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31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iuu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315AB2" w:rsidRPr="00315AB2" w:rsidTr="00FD087E">
        <w:trPr>
          <w:trHeight w:val="286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ОП.04. Безопасность жизнедеятельности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-П.А.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«Медико-санитарная подготовка учащихся» Просвещение. 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Москва. 2010г.– 5 шт.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Ю.Л.Воробьва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безопасности жизнедеятельности» АСТ.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Москва. 2019г.  – 5 шт.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И.К.Топоров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безопасности жизнедеятельности» Просвещение. 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Москва. 2010г.  – 5 шт.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источники: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1.Отечественные журналы: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-«Основы безопасности жизнедеятельности» Ежемесячный журнал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-«МЧС» Ежемесячный журнал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1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32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1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33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1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34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5AB2" w:rsidRPr="0004560D" w:rsidRDefault="0004560D" w:rsidP="0004560D">
            <w:pPr>
              <w:widowControl w:val="0"/>
              <w:numPr>
                <w:ilvl w:val="0"/>
                <w:numId w:val="31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35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tiuu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АУД.01.Этика и психология отношений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9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«Этика делового общения»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Шеламова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 М., изд. центр Академия, 2010.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29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«Энциклопедия этикета» Панкеев И., М.-2011.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0"/>
              </w:numPr>
              <w:ind w:left="158" w:right="125" w:firstLine="20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образования и науки РФ </w:t>
            </w:r>
            <w:hyperlink r:id="rId36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0"/>
              </w:numPr>
              <w:ind w:left="158" w:right="125" w:firstLine="20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37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Default="0004560D" w:rsidP="0004560D">
            <w:pPr>
              <w:widowControl w:val="0"/>
              <w:numPr>
                <w:ilvl w:val="0"/>
                <w:numId w:val="30"/>
              </w:numPr>
              <w:ind w:left="158" w:right="125" w:firstLine="20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38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5AB2" w:rsidRPr="0004560D" w:rsidRDefault="0004560D" w:rsidP="0004560D">
            <w:pPr>
              <w:widowControl w:val="0"/>
              <w:numPr>
                <w:ilvl w:val="0"/>
                <w:numId w:val="30"/>
              </w:numPr>
              <w:ind w:left="158" w:right="125" w:firstLine="20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39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tiuu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АУД.02. Охрана труда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Девисилов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В.А  Охрана труда. М. 2010 г.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Луковников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Охрана труда. М. 2010 г.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Солуянов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Л.В. Охрана труда. М. 2011 г.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Медведев В.Т. и др. Охрана труда. М. 2010 г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2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40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2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41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Default="0004560D" w:rsidP="0004560D">
            <w:pPr>
              <w:widowControl w:val="0"/>
              <w:numPr>
                <w:ilvl w:val="0"/>
                <w:numId w:val="32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42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5AB2" w:rsidRPr="0004560D" w:rsidRDefault="0004560D" w:rsidP="0004560D">
            <w:pPr>
              <w:widowControl w:val="0"/>
              <w:numPr>
                <w:ilvl w:val="0"/>
                <w:numId w:val="32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43" w:history="1">
              <w:r w:rsidRPr="003B3BCF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B3BCF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3BCF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tiuu</w:t>
              </w:r>
              <w:proofErr w:type="spellEnd"/>
              <w:r w:rsidRPr="003B3BCF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B3BCF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15AB2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AB2" w:rsidRPr="00CD6F0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ПМ.01. Выполнение художественной вышивки вручную</w:t>
            </w:r>
          </w:p>
          <w:p w:rsidR="0004560D" w:rsidRPr="00CD6F02" w:rsidRDefault="0004560D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60D" w:rsidRPr="0004560D" w:rsidRDefault="0004560D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ПМ.02. Выполнение вышивки на специальном оборудовании</w:t>
            </w:r>
          </w:p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AB2" w:rsidRPr="00315AB2" w:rsidRDefault="00315AB2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3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Изобразительные мотивы в русской народной вышивке. Музей народного искусства. Издательство «Советская Россия». Москва, 2009г.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3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Шитье древней </w:t>
            </w:r>
            <w:r w:rsidR="00CD6F02"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Руси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собрании Загорского музея). Москва, 2008г.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3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Золотное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шитье» Н. В. Бабушкина. Издательство «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Олма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ПРЕСС «Образование» » 2009г.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3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«Кружки художественной вышивки», Н. С. Сафонова, О. С.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Молотобарова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Издательство Москва «Просвещение». – 2008г.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3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«Иголка-волшебница», Т. И. Еременко. Издательство Москва «Просвещение». – 2008 г.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источники: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4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Золотошвейной мастерской при Успенском подворье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Оптиной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пустыни «Убрус», Санкт-Петербург. 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4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пособия по лицевому шитью: теория и практика. – М.: Издательский отдел Благотворительного фонда «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Артосъ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при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храме Всех Святых, что в красном селе.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4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энциклопедия женских рукоделий: Пер. с франц. – М., «Восхождение» , 2009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4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«Вышивка», Т. Д. Емельянов, Т. И. Еременко, Р. Ф. Щетинина. Государственн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ая 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FD0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аучно-</w:t>
            </w: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техническая литература. Москва, 2008. 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4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«Русская вышивка и кружева» З. Д.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Кашкарова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Г.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Бегушина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А. Кораблева, И. П.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Работнова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</w:t>
            </w:r>
            <w:proofErr w:type="spellEnd"/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изд. литер, 2009г.  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Интернет-источники</w:t>
            </w:r>
            <w:proofErr w:type="gramEnd"/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44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45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46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15AB2" w:rsidRPr="0004560D" w:rsidRDefault="0004560D" w:rsidP="0004560D">
            <w:pPr>
              <w:widowControl w:val="0"/>
              <w:numPr>
                <w:ilvl w:val="0"/>
                <w:numId w:val="36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47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iuu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04560D" w:rsidRPr="00315AB2" w:rsidTr="0004560D">
        <w:trPr>
          <w:trHeight w:val="8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560D" w:rsidRPr="0004560D" w:rsidRDefault="0004560D" w:rsidP="000456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ФК.00. Физическая культура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7"/>
              </w:numPr>
              <w:tabs>
                <w:tab w:val="left" w:pos="441"/>
                <w:tab w:val="left" w:pos="583"/>
              </w:tabs>
              <w:ind w:left="158" w:right="125" w:firstLine="126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Решетников Н.В. учебник «Физическая культура» издательский центр «академия» 2010г.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источники: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1.Журналы «Физическая культура» издательство «Школьная пресса»</w:t>
            </w:r>
          </w:p>
          <w:p w:rsidR="0004560D" w:rsidRPr="0004560D" w:rsidRDefault="0004560D" w:rsidP="0004560D">
            <w:pPr>
              <w:widowControl w:val="0"/>
              <w:ind w:left="158" w:right="12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 ресурсы:</w:t>
            </w:r>
          </w:p>
          <w:p w:rsidR="0004560D" w:rsidRPr="0004560D" w:rsidRDefault="0004560D" w:rsidP="0004560D">
            <w:pPr>
              <w:widowControl w:val="0"/>
              <w:numPr>
                <w:ilvl w:val="0"/>
                <w:numId w:val="38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РФ </w:t>
            </w:r>
            <w:hyperlink r:id="rId48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8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образовательный портал  </w:t>
            </w:r>
            <w:hyperlink r:id="rId49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8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Тверской области </w:t>
            </w:r>
            <w:hyperlink r:id="rId50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tver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4560D" w:rsidRPr="0004560D" w:rsidRDefault="0004560D" w:rsidP="0004560D">
            <w:pPr>
              <w:widowControl w:val="0"/>
              <w:numPr>
                <w:ilvl w:val="0"/>
                <w:numId w:val="38"/>
              </w:numPr>
              <w:ind w:right="125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Тверской областной институт усовершенствования учителей </w:t>
            </w:r>
            <w:hyperlink r:id="rId51" w:history="1"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tiuu</w:t>
              </w:r>
              <w:proofErr w:type="spellEnd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4560D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04560D" w:rsidRPr="0032053B" w:rsidRDefault="0004560D" w:rsidP="0004560D">
      <w:pPr>
        <w:widowControl w:val="0"/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7C76" w:rsidRDefault="00797C76" w:rsidP="00272A2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6D19" w:rsidRPr="00272A2F" w:rsidRDefault="000B6D19" w:rsidP="000B6D19">
      <w:pPr>
        <w:shd w:val="clear" w:color="auto" w:fill="FFFFFF"/>
        <w:tabs>
          <w:tab w:val="left" w:pos="993"/>
        </w:tabs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3015" w:rsidRDefault="00AC5EC2" w:rsidP="004301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301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</w:t>
      </w:r>
      <w:r w:rsidR="00383015" w:rsidRPr="00ED12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83015" w:rsidRPr="00ED12B3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реализации адаптированной </w:t>
      </w:r>
      <w:r w:rsidR="004301E8">
        <w:rPr>
          <w:rFonts w:ascii="Times New Roman" w:hAnsi="Times New Roman" w:cs="Times New Roman"/>
          <w:b/>
          <w:sz w:val="28"/>
          <w:szCs w:val="28"/>
        </w:rPr>
        <w:t>программы профессиональной подготовки</w:t>
      </w:r>
    </w:p>
    <w:p w:rsidR="004301E8" w:rsidRPr="00ED12B3" w:rsidRDefault="004301E8" w:rsidP="004301E8">
      <w:pPr>
        <w:rPr>
          <w:rFonts w:ascii="Times New Roman" w:hAnsi="Times New Roman" w:cs="Times New Roman"/>
          <w:b/>
          <w:sz w:val="28"/>
          <w:szCs w:val="28"/>
        </w:rPr>
      </w:pPr>
    </w:p>
    <w:p w:rsidR="004301E8" w:rsidRPr="00E932EC" w:rsidRDefault="004301E8" w:rsidP="00430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адаптированной</w:t>
      </w:r>
      <w:r w:rsidRPr="00E932E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по профессии 11583 «Вышивальщица» </w:t>
      </w:r>
      <w:r w:rsidRPr="00E932EC">
        <w:rPr>
          <w:rFonts w:ascii="Times New Roman" w:hAnsi="Times New Roman" w:cs="Times New Roman"/>
          <w:sz w:val="28"/>
          <w:szCs w:val="28"/>
        </w:rPr>
        <w:t>обеспечивается педагогическими кадрами</w:t>
      </w:r>
      <w:r>
        <w:rPr>
          <w:rFonts w:ascii="Times New Roman" w:hAnsi="Times New Roman" w:cs="Times New Roman"/>
          <w:sz w:val="28"/>
          <w:szCs w:val="28"/>
        </w:rPr>
        <w:t>, указанными в таблице</w:t>
      </w:r>
      <w:r w:rsidRPr="00E932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  <w:sectPr w:rsidR="00587674" w:rsidRPr="00272A2F" w:rsidSect="00797C76">
          <w:pgSz w:w="11906" w:h="16838"/>
          <w:pgMar w:top="993" w:right="850" w:bottom="709" w:left="1134" w:header="708" w:footer="708" w:gutter="0"/>
          <w:cols w:space="708"/>
          <w:docGrid w:linePitch="360"/>
        </w:sectPr>
      </w:pPr>
    </w:p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33"/>
        <w:gridCol w:w="2373"/>
        <w:gridCol w:w="1646"/>
        <w:gridCol w:w="2197"/>
        <w:gridCol w:w="1240"/>
        <w:gridCol w:w="910"/>
        <w:gridCol w:w="66"/>
        <w:gridCol w:w="1350"/>
        <w:gridCol w:w="142"/>
        <w:gridCol w:w="57"/>
        <w:gridCol w:w="88"/>
        <w:gridCol w:w="1246"/>
        <w:gridCol w:w="170"/>
        <w:gridCol w:w="1709"/>
        <w:gridCol w:w="982"/>
      </w:tblGrid>
      <w:tr w:rsidR="00587674" w:rsidRPr="00272A2F" w:rsidTr="00A26F93">
        <w:tc>
          <w:tcPr>
            <w:tcW w:w="136" w:type="pct"/>
            <w:vMerge w:val="restart"/>
          </w:tcPr>
          <w:p w:rsidR="00587674" w:rsidRPr="004301E8" w:rsidRDefault="00587674" w:rsidP="00272A2F">
            <w:pPr>
              <w:tabs>
                <w:tab w:val="right" w:leader="dot" w:pos="9968"/>
              </w:tabs>
              <w:ind w:left="-142"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87674" w:rsidRPr="00272A2F" w:rsidRDefault="00587674" w:rsidP="00272A2F">
            <w:pPr>
              <w:tabs>
                <w:tab w:val="right" w:leader="dot" w:pos="9968"/>
              </w:tabs>
              <w:ind w:left="-142" w:right="-158"/>
              <w:rPr>
                <w:rFonts w:ascii="Times New Roman" w:hAnsi="Times New Roman" w:cs="Times New Roman"/>
                <w:sz w:val="28"/>
                <w:szCs w:val="28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14" w:type="pct"/>
            <w:gridSpan w:val="2"/>
            <w:vMerge w:val="restart"/>
          </w:tcPr>
          <w:p w:rsidR="00587674" w:rsidRPr="004301E8" w:rsidRDefault="004301E8" w:rsidP="004301E8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дисциплины (модуля) в соответствии с учебным планом</w:t>
            </w:r>
          </w:p>
        </w:tc>
        <w:tc>
          <w:tcPr>
            <w:tcW w:w="523" w:type="pct"/>
            <w:vMerge w:val="restart"/>
          </w:tcPr>
          <w:p w:rsidR="00587674" w:rsidRPr="004301E8" w:rsidRDefault="004301E8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по штатно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санию</w:t>
            </w:r>
          </w:p>
        </w:tc>
        <w:tc>
          <w:tcPr>
            <w:tcW w:w="698" w:type="pct"/>
            <w:vMerge w:val="restart"/>
          </w:tcPr>
          <w:p w:rsidR="00587674" w:rsidRPr="004301E8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 xml:space="preserve">Какое </w:t>
            </w:r>
            <w:proofErr w:type="spellStart"/>
            <w:proofErr w:type="gram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образовате-льное</w:t>
            </w:r>
            <w:proofErr w:type="spellEnd"/>
            <w:proofErr w:type="gramEnd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окончил, специальность</w:t>
            </w:r>
          </w:p>
          <w:p w:rsidR="00587674" w:rsidRPr="004301E8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(направление подготовки)</w:t>
            </w:r>
          </w:p>
          <w:p w:rsidR="00587674" w:rsidRPr="004301E8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по документу об образовании</w:t>
            </w:r>
          </w:p>
        </w:tc>
        <w:tc>
          <w:tcPr>
            <w:tcW w:w="394" w:type="pct"/>
            <w:vMerge w:val="restart"/>
          </w:tcPr>
          <w:p w:rsidR="00587674" w:rsidRPr="004301E8" w:rsidRDefault="00587674" w:rsidP="00272A2F">
            <w:pPr>
              <w:pStyle w:val="ConsPlusNormal"/>
              <w:widowControl/>
              <w:tabs>
                <w:tab w:val="right" w:leader="dot" w:pos="9968"/>
              </w:tabs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(</w:t>
            </w:r>
            <w:proofErr w:type="gram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почет-</w:t>
            </w:r>
            <w:proofErr w:type="spell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 xml:space="preserve">) звание, </w:t>
            </w:r>
            <w:proofErr w:type="spell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квали-фикаци</w:t>
            </w:r>
            <w:r w:rsidRPr="004301E8">
              <w:rPr>
                <w:rFonts w:ascii="Times New Roman" w:hAnsi="Times New Roman" w:cs="Times New Roman"/>
                <w:sz w:val="24"/>
                <w:szCs w:val="24"/>
              </w:rPr>
              <w:softHyphen/>
              <w:t>онная</w:t>
            </w:r>
            <w:proofErr w:type="spellEnd"/>
            <w:r w:rsidR="005044CA">
              <w:rPr>
                <w:rFonts w:ascii="Times New Roman" w:hAnsi="Times New Roman" w:cs="Times New Roman"/>
                <w:sz w:val="24"/>
                <w:szCs w:val="24"/>
              </w:rPr>
              <w:t xml:space="preserve"> катего</w:t>
            </w: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802" w:type="pct"/>
            <w:gridSpan w:val="5"/>
          </w:tcPr>
          <w:p w:rsidR="00587674" w:rsidRPr="004301E8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478" w:type="pct"/>
            <w:gridSpan w:val="3"/>
            <w:vMerge w:val="restart"/>
          </w:tcPr>
          <w:p w:rsidR="00587674" w:rsidRPr="004301E8" w:rsidRDefault="005044CA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Повы-шение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42" w:type="pct"/>
            <w:vMerge w:val="restart"/>
          </w:tcPr>
          <w:p w:rsidR="00587674" w:rsidRPr="004301E8" w:rsidRDefault="005044CA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вное</w:t>
            </w:r>
          </w:p>
          <w:p w:rsidR="00587674" w:rsidRPr="004301E8" w:rsidRDefault="005044CA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ты,</w:t>
            </w:r>
          </w:p>
          <w:p w:rsidR="00587674" w:rsidRPr="004301E8" w:rsidRDefault="005044CA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587674" w:rsidRPr="004301E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13" w:type="pct"/>
            <w:vMerge w:val="restart"/>
          </w:tcPr>
          <w:p w:rsidR="00587674" w:rsidRPr="004301E8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-вия</w:t>
            </w:r>
            <w:proofErr w:type="gramEnd"/>
            <w:r w:rsidR="00F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87E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proofErr w:type="spellEnd"/>
            <w:r w:rsidR="00FD087E">
              <w:rPr>
                <w:rFonts w:ascii="Times New Roman" w:hAnsi="Times New Roman" w:cs="Times New Roman"/>
                <w:sz w:val="24"/>
                <w:szCs w:val="24"/>
              </w:rPr>
              <w:t>-лече</w:t>
            </w:r>
            <w:r w:rsidR="00FD087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тру-</w:t>
            </w:r>
            <w:proofErr w:type="spellStart"/>
            <w:r w:rsidR="00FD087E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proofErr w:type="spellEnd"/>
            <w:r w:rsidR="00FD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87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301E8">
              <w:rPr>
                <w:rFonts w:ascii="Times New Roman" w:hAnsi="Times New Roman" w:cs="Times New Roman"/>
                <w:sz w:val="24"/>
                <w:szCs w:val="24"/>
              </w:rPr>
              <w:t>тель-ности</w:t>
            </w:r>
            <w:proofErr w:type="spellEnd"/>
          </w:p>
        </w:tc>
      </w:tr>
      <w:tr w:rsidR="00587674" w:rsidRPr="00272A2F" w:rsidTr="00A26F93">
        <w:trPr>
          <w:trHeight w:val="1380"/>
        </w:trPr>
        <w:tc>
          <w:tcPr>
            <w:tcW w:w="136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pct"/>
            <w:gridSpan w:val="2"/>
          </w:tcPr>
          <w:p w:rsidR="00587674" w:rsidRPr="00FD087E" w:rsidRDefault="005044CA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87E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587674" w:rsidRPr="00FD08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492" w:type="pct"/>
            <w:gridSpan w:val="3"/>
          </w:tcPr>
          <w:p w:rsidR="00587674" w:rsidRPr="00FD087E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087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D087E">
              <w:rPr>
                <w:rFonts w:ascii="Times New Roman" w:hAnsi="Times New Roman" w:cs="Times New Roman"/>
                <w:sz w:val="24"/>
                <w:szCs w:val="24"/>
              </w:rPr>
              <w:t>педагоги-ческой</w:t>
            </w:r>
            <w:proofErr w:type="gramEnd"/>
          </w:p>
        </w:tc>
        <w:tc>
          <w:tcPr>
            <w:tcW w:w="478" w:type="pct"/>
            <w:gridSpan w:val="3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  <w:vMerge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687" w:rsidRPr="00272A2F" w:rsidTr="00A26F93">
        <w:tc>
          <w:tcPr>
            <w:tcW w:w="136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0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4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8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0" w:type="pct"/>
            <w:gridSpan w:val="2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2" w:type="pct"/>
            <w:gridSpan w:val="3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8" w:type="pct"/>
            <w:gridSpan w:val="3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3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87674" w:rsidRPr="00272A2F" w:rsidTr="00C31687">
        <w:tc>
          <w:tcPr>
            <w:tcW w:w="136" w:type="pct"/>
          </w:tcPr>
          <w:p w:rsidR="00587674" w:rsidRPr="00272A2F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587674" w:rsidRPr="00030233" w:rsidRDefault="0058767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4504" w:type="pct"/>
            <w:gridSpan w:val="14"/>
          </w:tcPr>
          <w:p w:rsidR="00587674" w:rsidRPr="00272A2F" w:rsidRDefault="00587674" w:rsidP="000A68DA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A2F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</w:t>
            </w:r>
            <w:r w:rsidR="000A68DA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FD0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68D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цикл</w:t>
            </w:r>
          </w:p>
        </w:tc>
      </w:tr>
      <w:tr w:rsidR="007B5DE4" w:rsidRPr="00272A2F" w:rsidTr="00A26F93">
        <w:tc>
          <w:tcPr>
            <w:tcW w:w="136" w:type="pct"/>
          </w:tcPr>
          <w:p w:rsidR="007B5DE4" w:rsidRPr="00272A2F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7B5DE4" w:rsidRPr="00030233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ОП.01</w:t>
            </w:r>
          </w:p>
        </w:tc>
        <w:tc>
          <w:tcPr>
            <w:tcW w:w="754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изобразительного искусства</w:t>
            </w:r>
          </w:p>
        </w:tc>
        <w:tc>
          <w:tcPr>
            <w:tcW w:w="523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Пискунова Н.Ю., преподаватель</w:t>
            </w:r>
          </w:p>
        </w:tc>
        <w:tc>
          <w:tcPr>
            <w:tcW w:w="698" w:type="pct"/>
          </w:tcPr>
          <w:p w:rsidR="007B5DE4" w:rsidRPr="000B6D19" w:rsidRDefault="007B5DE4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«Тверской государственный университет»</w:t>
            </w:r>
          </w:p>
        </w:tc>
        <w:tc>
          <w:tcPr>
            <w:tcW w:w="394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9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pct"/>
            <w:gridSpan w:val="4"/>
          </w:tcPr>
          <w:p w:rsidR="007B5DE4" w:rsidRPr="00A26F93" w:rsidRDefault="00E70FAE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</w:t>
            </w:r>
            <w:r w:rsidR="00A26F93"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«Инклюзивное </w:t>
            </w:r>
            <w:proofErr w:type="spellStart"/>
            <w:proofErr w:type="gramStart"/>
            <w:r w:rsidR="00A26F93"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A26F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6F93"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="00A26F93"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72 часа</w:t>
            </w:r>
          </w:p>
        </w:tc>
        <w:tc>
          <w:tcPr>
            <w:tcW w:w="542" w:type="pct"/>
          </w:tcPr>
          <w:p w:rsidR="007B5DE4" w:rsidRPr="000B6D1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3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E4" w:rsidRPr="00272A2F" w:rsidTr="00A26F93">
        <w:tc>
          <w:tcPr>
            <w:tcW w:w="136" w:type="pct"/>
          </w:tcPr>
          <w:p w:rsidR="007B5DE4" w:rsidRPr="00272A2F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7B5DE4" w:rsidRPr="00030233" w:rsidRDefault="00097E59" w:rsidP="00097E5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523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Полунина Е.А., преподаватель</w:t>
            </w:r>
          </w:p>
        </w:tc>
        <w:tc>
          <w:tcPr>
            <w:tcW w:w="698" w:type="pct"/>
          </w:tcPr>
          <w:p w:rsidR="007B5DE4" w:rsidRPr="000B6D19" w:rsidRDefault="007B5DE4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7B5DE4" w:rsidRPr="000B6D19" w:rsidRDefault="00797C76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pct"/>
            <w:gridSpan w:val="3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pct"/>
            <w:gridSpan w:val="4"/>
          </w:tcPr>
          <w:p w:rsidR="007B5DE4" w:rsidRPr="000B6D19" w:rsidRDefault="00A26F93" w:rsidP="00C31687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72 часа</w:t>
            </w:r>
          </w:p>
        </w:tc>
        <w:tc>
          <w:tcPr>
            <w:tcW w:w="542" w:type="pct"/>
          </w:tcPr>
          <w:p w:rsidR="007B5DE4" w:rsidRPr="000B6D1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3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E4" w:rsidRPr="00272A2F" w:rsidTr="00A26F93">
        <w:tc>
          <w:tcPr>
            <w:tcW w:w="136" w:type="pct"/>
          </w:tcPr>
          <w:p w:rsidR="007B5DE4" w:rsidRPr="00272A2F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7B5DE4" w:rsidRPr="00030233" w:rsidRDefault="00097E59" w:rsidP="00097E5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Основы материаловедения</w:t>
            </w:r>
          </w:p>
        </w:tc>
        <w:tc>
          <w:tcPr>
            <w:tcW w:w="523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Полунина Е.А., преподаватель</w:t>
            </w:r>
          </w:p>
        </w:tc>
        <w:tc>
          <w:tcPr>
            <w:tcW w:w="698" w:type="pct"/>
          </w:tcPr>
          <w:p w:rsidR="007B5DE4" w:rsidRPr="000B6D19" w:rsidRDefault="007B5DE4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</w:t>
            </w: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7B5DE4" w:rsidRPr="000B6D19" w:rsidRDefault="00797C76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7B5DE4" w:rsidRPr="000B6D1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pct"/>
            <w:gridSpan w:val="3"/>
          </w:tcPr>
          <w:p w:rsidR="007B5DE4" w:rsidRPr="000B6D1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pct"/>
            <w:gridSpan w:val="4"/>
          </w:tcPr>
          <w:p w:rsidR="007B5DE4" w:rsidRPr="000B6D19" w:rsidRDefault="00A26F93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72 часа</w:t>
            </w:r>
          </w:p>
        </w:tc>
        <w:tc>
          <w:tcPr>
            <w:tcW w:w="542" w:type="pct"/>
          </w:tcPr>
          <w:p w:rsidR="007B5DE4" w:rsidRPr="000B6D1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lastRenderedPageBreak/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</w:t>
            </w:r>
            <w:r w:rsidRPr="000B6D19">
              <w:rPr>
                <w:rFonts w:ascii="Times New Roman" w:hAnsi="Times New Roman" w:cs="Times New Roman"/>
              </w:rPr>
              <w:lastRenderedPageBreak/>
              <w:t>Ф.В. Бадюлина», преподаватель</w:t>
            </w:r>
          </w:p>
        </w:tc>
        <w:tc>
          <w:tcPr>
            <w:tcW w:w="313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E4" w:rsidRPr="00272A2F" w:rsidTr="00A26F93">
        <w:tc>
          <w:tcPr>
            <w:tcW w:w="136" w:type="pct"/>
          </w:tcPr>
          <w:p w:rsidR="007B5DE4" w:rsidRPr="00272A2F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7B5DE4" w:rsidRPr="00030233" w:rsidRDefault="00097E59" w:rsidP="00097E5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4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23" w:type="pct"/>
          </w:tcPr>
          <w:p w:rsidR="007B5DE4" w:rsidRPr="000B6D19" w:rsidRDefault="007B5DE4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B6D19">
              <w:rPr>
                <w:rFonts w:ascii="Times New Roman" w:hAnsi="Times New Roman" w:cs="Times New Roman"/>
              </w:rPr>
              <w:t>Кирица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698" w:type="pct"/>
          </w:tcPr>
          <w:p w:rsidR="007B5DE4" w:rsidRPr="000B6D19" w:rsidRDefault="007B5DE4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учитель физической культуры</w:t>
            </w:r>
          </w:p>
        </w:tc>
        <w:tc>
          <w:tcPr>
            <w:tcW w:w="394" w:type="pct"/>
          </w:tcPr>
          <w:p w:rsidR="007B5DE4" w:rsidRPr="000B6D19" w:rsidRDefault="00797C76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="007B5DE4"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7B5DE4" w:rsidRPr="000B6D1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" w:type="pct"/>
            <w:gridSpan w:val="3"/>
          </w:tcPr>
          <w:p w:rsidR="007B5DE4" w:rsidRPr="000B6D19" w:rsidRDefault="007B5DE4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pct"/>
            <w:gridSpan w:val="4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" w:type="pct"/>
          </w:tcPr>
          <w:p w:rsidR="007B5DE4" w:rsidRPr="000B6D19" w:rsidRDefault="007B5DE4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3" w:type="pct"/>
          </w:tcPr>
          <w:p w:rsidR="007B5DE4" w:rsidRPr="000B6D19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5DE4" w:rsidRPr="00272A2F" w:rsidTr="00C31687">
        <w:tc>
          <w:tcPr>
            <w:tcW w:w="136" w:type="pct"/>
          </w:tcPr>
          <w:p w:rsidR="007B5DE4" w:rsidRPr="00272A2F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7B5DE4" w:rsidRPr="00030233" w:rsidRDefault="007B5DE4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F40A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504" w:type="pct"/>
            <w:gridSpan w:val="14"/>
          </w:tcPr>
          <w:p w:rsidR="007B5DE4" w:rsidRPr="000B6D19" w:rsidRDefault="007B5DE4" w:rsidP="0003023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учебный цикл</w:t>
            </w: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EF40A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АУД.0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EF40AD" w:rsidRPr="000B6D19" w:rsidRDefault="00EF40AD" w:rsidP="00EF40A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Этика и психология отношений </w:t>
            </w:r>
          </w:p>
        </w:tc>
        <w:tc>
          <w:tcPr>
            <w:tcW w:w="523" w:type="pct"/>
          </w:tcPr>
          <w:p w:rsidR="00EF40AD" w:rsidRPr="000B6D19" w:rsidRDefault="00812014" w:rsidP="00EF40A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="00EF40AD" w:rsidRPr="000B6D19">
              <w:rPr>
                <w:rFonts w:ascii="Times New Roman" w:hAnsi="Times New Roman" w:cs="Times New Roman"/>
              </w:rPr>
              <w:t xml:space="preserve">., социальный педагог </w:t>
            </w:r>
          </w:p>
        </w:tc>
        <w:tc>
          <w:tcPr>
            <w:tcW w:w="698" w:type="pct"/>
          </w:tcPr>
          <w:p w:rsidR="00EF40AD" w:rsidRDefault="00812014" w:rsidP="0081201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Тверской государственный университет</w:t>
            </w: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12014" w:rsidRPr="000B6D19" w:rsidRDefault="00812014" w:rsidP="00812014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дефектолог</w:t>
            </w:r>
            <w:bookmarkEnd w:id="0"/>
          </w:p>
        </w:tc>
        <w:tc>
          <w:tcPr>
            <w:tcW w:w="39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18564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" w:type="pct"/>
            <w:gridSpan w:val="3"/>
          </w:tcPr>
          <w:p w:rsidR="00EF40AD" w:rsidRPr="000B6D19" w:rsidRDefault="00EF40AD" w:rsidP="00185649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" w:type="pct"/>
            <w:gridSpan w:val="4"/>
          </w:tcPr>
          <w:p w:rsidR="00EF40AD" w:rsidRPr="000B6D19" w:rsidRDefault="00EF40AD"/>
        </w:tc>
        <w:tc>
          <w:tcPr>
            <w:tcW w:w="542" w:type="pct"/>
          </w:tcPr>
          <w:p w:rsidR="00EF40AD" w:rsidRPr="000B6D19" w:rsidRDefault="00EF40AD" w:rsidP="00EF40A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социальный педагог</w:t>
            </w: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EF40A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АУД.02</w:t>
            </w:r>
          </w:p>
        </w:tc>
        <w:tc>
          <w:tcPr>
            <w:tcW w:w="754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523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Полунина Е.А., преподаватель</w:t>
            </w:r>
          </w:p>
        </w:tc>
        <w:tc>
          <w:tcPr>
            <w:tcW w:w="698" w:type="pct"/>
          </w:tcPr>
          <w:p w:rsidR="00EF40AD" w:rsidRPr="000B6D19" w:rsidRDefault="00EF40AD" w:rsidP="00EF40A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pct"/>
            <w:gridSpan w:val="3"/>
          </w:tcPr>
          <w:p w:rsidR="00EF40AD" w:rsidRPr="000B6D19" w:rsidRDefault="00EF40AD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pct"/>
            <w:gridSpan w:val="4"/>
          </w:tcPr>
          <w:p w:rsidR="00EF40AD" w:rsidRPr="000B6D19" w:rsidRDefault="00A26F93"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72 часа</w:t>
            </w:r>
          </w:p>
        </w:tc>
        <w:tc>
          <w:tcPr>
            <w:tcW w:w="542" w:type="pct"/>
          </w:tcPr>
          <w:p w:rsidR="00EF40AD" w:rsidRPr="000B6D19" w:rsidRDefault="00EF40AD" w:rsidP="00EF40A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C31687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4504" w:type="pct"/>
            <w:gridSpan w:val="14"/>
          </w:tcPr>
          <w:p w:rsidR="00EF40AD" w:rsidRPr="000B6D19" w:rsidRDefault="00EF40AD" w:rsidP="000A68DA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учебный цикл</w:t>
            </w:r>
          </w:p>
        </w:tc>
      </w:tr>
      <w:tr w:rsidR="00EF40AD" w:rsidRPr="00272A2F" w:rsidTr="00C31687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4504" w:type="pct"/>
            <w:gridSpan w:val="14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модули</w:t>
            </w: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75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художественной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вышивки вручную</w:t>
            </w:r>
          </w:p>
        </w:tc>
        <w:tc>
          <w:tcPr>
            <w:tcW w:w="523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:rsidR="00EF40AD" w:rsidRPr="000B6D19" w:rsidRDefault="00EF40AD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5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EF40AD" w:rsidRPr="000B6D19" w:rsidRDefault="00EF40AD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МДК.01.01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C76">
              <w:rPr>
                <w:rFonts w:ascii="Times New Roman" w:hAnsi="Times New Roman" w:cs="Times New Roman"/>
                <w:sz w:val="28"/>
                <w:szCs w:val="28"/>
              </w:rPr>
              <w:t>Технология ручной художественной вышивки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З.Е.,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gridSpan w:val="5"/>
          </w:tcPr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="00A26F93">
              <w:rPr>
                <w:rFonts w:ascii="Times New Roman" w:hAnsi="Times New Roman" w:cs="Times New Roman"/>
              </w:rPr>
              <w:t xml:space="preserve"> </w:t>
            </w:r>
            <w:r w:rsidRPr="000B6D19">
              <w:rPr>
                <w:rFonts w:ascii="Times New Roman" w:hAnsi="Times New Roman" w:cs="Times New Roman"/>
              </w:rPr>
              <w:t xml:space="preserve">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 xml:space="preserve"> 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УП.01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З.Е.,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6F93" w:rsidRPr="00A26F93" w:rsidRDefault="00A26F93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A26F93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Торжокскийпедагогический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 xml:space="preserve"> 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З.Е.,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93" w:rsidRPr="000B6D19" w:rsidRDefault="00A26F93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="00A26F93">
              <w:rPr>
                <w:rFonts w:ascii="Times New Roman" w:hAnsi="Times New Roman" w:cs="Times New Roman"/>
              </w:rPr>
              <w:t xml:space="preserve"> </w:t>
            </w:r>
            <w:r w:rsidRPr="000B6D19">
              <w:rPr>
                <w:rFonts w:ascii="Times New Roman" w:hAnsi="Times New Roman" w:cs="Times New Roman"/>
              </w:rPr>
              <w:t xml:space="preserve">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 xml:space="preserve"> 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6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</w:tc>
        <w:tc>
          <w:tcPr>
            <w:tcW w:w="75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вышивки на специальном оборудовании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EF40AD" w:rsidRPr="000B6D19" w:rsidRDefault="00EF40AD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5"/>
          </w:tcPr>
          <w:p w:rsidR="00EF40AD" w:rsidRPr="000B6D19" w:rsidRDefault="00EF40AD" w:rsidP="00C31687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МДК.02.01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C7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его обслуживание </w:t>
            </w:r>
            <w:proofErr w:type="gramStart"/>
            <w:r w:rsidRPr="00797C7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97C76">
              <w:rPr>
                <w:rFonts w:ascii="Times New Roman" w:hAnsi="Times New Roman" w:cs="Times New Roman"/>
                <w:sz w:val="28"/>
                <w:szCs w:val="28"/>
              </w:rPr>
              <w:t xml:space="preserve"> выполни машинной вышивки</w:t>
            </w:r>
          </w:p>
        </w:tc>
        <w:tc>
          <w:tcPr>
            <w:tcW w:w="523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Полунина Е.А.,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27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  <w:p w:rsidR="00EF40AD" w:rsidRPr="000B6D19" w:rsidRDefault="00EF40AD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EF40AD" w:rsidRPr="000B6D19" w:rsidRDefault="00EF40AD" w:rsidP="007B5DE4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pct"/>
            <w:gridSpan w:val="2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</w:t>
            </w: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EF40AD" w:rsidRPr="000B6D19" w:rsidRDefault="00EF40AD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МДК.02.01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C76">
              <w:rPr>
                <w:rFonts w:ascii="Times New Roman" w:hAnsi="Times New Roman" w:cs="Times New Roman"/>
                <w:sz w:val="28"/>
                <w:szCs w:val="28"/>
              </w:rPr>
              <w:t>Технология машинной вышивки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Красина Н.В.,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УП.02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Красина Н.В.,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>воспитатель детей дошкольного возраста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ПП.02</w:t>
            </w:r>
          </w:p>
        </w:tc>
        <w:tc>
          <w:tcPr>
            <w:tcW w:w="754" w:type="pct"/>
          </w:tcPr>
          <w:p w:rsidR="00EF40AD" w:rsidRPr="00797C76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52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Т.С.,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Красина Н.В., мастер </w:t>
            </w:r>
            <w:proofErr w:type="gram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  <w:szCs w:val="24"/>
              </w:rPr>
              <w:t xml:space="preserve">воспитатель детей </w:t>
            </w:r>
            <w:r w:rsidRPr="000B6D19">
              <w:rPr>
                <w:rFonts w:ascii="Times New Roman" w:hAnsi="Times New Roman" w:cs="Times New Roman"/>
                <w:szCs w:val="24"/>
              </w:rPr>
              <w:lastRenderedPageBreak/>
              <w:t>дошкольного возраста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Торжокское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училище № 56, художник-мастер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</w:tcPr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5"/>
          </w:tcPr>
          <w:p w:rsidR="00A26F93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НОУ ВПО «Московский психолого-социальный университет», «Инклюзивное </w:t>
            </w:r>
            <w:proofErr w:type="spellStart"/>
            <w:proofErr w:type="gramStart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нальное</w:t>
            </w:r>
            <w:proofErr w:type="spellEnd"/>
            <w:proofErr w:type="gramEnd"/>
            <w:r w:rsidRPr="00A26F9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образование», </w:t>
            </w:r>
          </w:p>
          <w:p w:rsidR="00EF40AD" w:rsidRPr="000B6D19" w:rsidRDefault="00A26F93" w:rsidP="00A26F93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93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543" w:type="pct"/>
          </w:tcPr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  <w:r w:rsidRPr="000B6D19">
              <w:rPr>
                <w:rFonts w:ascii="Times New Roman" w:hAnsi="Times New Roman" w:cs="Times New Roman"/>
              </w:rPr>
              <w:lastRenderedPageBreak/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</w:t>
            </w:r>
            <w:r w:rsidRPr="000B6D19">
              <w:rPr>
                <w:rFonts w:ascii="Times New Roman" w:hAnsi="Times New Roman" w:cs="Times New Roman"/>
              </w:rPr>
              <w:lastRenderedPageBreak/>
              <w:t xml:space="preserve">мастер </w:t>
            </w:r>
            <w:proofErr w:type="gramStart"/>
            <w:r w:rsidRPr="000B6D1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</w:rPr>
            </w:pPr>
          </w:p>
          <w:p w:rsidR="00EF40AD" w:rsidRPr="000B6D19" w:rsidRDefault="00EF40AD" w:rsidP="00797C76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40AD" w:rsidRPr="00272A2F" w:rsidTr="00C31687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233">
              <w:rPr>
                <w:rFonts w:ascii="Times New Roman" w:hAnsi="Times New Roman" w:cs="Times New Roman"/>
                <w:b/>
                <w:sz w:val="24"/>
                <w:szCs w:val="24"/>
              </w:rPr>
              <w:t>ФК.00</w:t>
            </w:r>
          </w:p>
        </w:tc>
        <w:tc>
          <w:tcPr>
            <w:tcW w:w="4504" w:type="pct"/>
            <w:gridSpan w:val="14"/>
          </w:tcPr>
          <w:p w:rsidR="00EF40AD" w:rsidRPr="000B6D19" w:rsidRDefault="00EF40AD" w:rsidP="008344E9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EF40AD" w:rsidRPr="00272A2F" w:rsidTr="00A26F93">
        <w:tc>
          <w:tcPr>
            <w:tcW w:w="136" w:type="pct"/>
          </w:tcPr>
          <w:p w:rsidR="00EF40AD" w:rsidRPr="00272A2F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" w:type="pct"/>
          </w:tcPr>
          <w:p w:rsidR="00EF40AD" w:rsidRPr="00030233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3" w:type="pct"/>
          </w:tcPr>
          <w:p w:rsidR="00EF40AD" w:rsidRPr="000B6D19" w:rsidRDefault="00EF40AD" w:rsidP="00030233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6D19">
              <w:rPr>
                <w:rFonts w:ascii="Times New Roman" w:hAnsi="Times New Roman" w:cs="Times New Roman"/>
              </w:rPr>
              <w:t>Кирица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Е.А., преподаватель</w:t>
            </w:r>
          </w:p>
        </w:tc>
        <w:tc>
          <w:tcPr>
            <w:tcW w:w="698" w:type="pct"/>
          </w:tcPr>
          <w:p w:rsidR="00EF40AD" w:rsidRPr="000B6D19" w:rsidRDefault="00EF40AD" w:rsidP="00E2001D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им. Ф.В. Бадюлина», учитель физической культуры</w:t>
            </w:r>
          </w:p>
        </w:tc>
        <w:tc>
          <w:tcPr>
            <w:tcW w:w="394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185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289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pct"/>
            <w:gridSpan w:val="5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6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pct"/>
            <w:gridSpan w:val="2"/>
          </w:tcPr>
          <w:p w:rsidR="00EF40AD" w:rsidRPr="000B6D19" w:rsidRDefault="00EF40AD" w:rsidP="00C31687">
            <w:pPr>
              <w:tabs>
                <w:tab w:val="right" w:leader="dot" w:pos="9968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D19">
              <w:rPr>
                <w:rFonts w:ascii="Times New Roman" w:hAnsi="Times New Roman" w:cs="Times New Roman"/>
              </w:rPr>
              <w:t>ГБП ОУ «</w:t>
            </w:r>
            <w:proofErr w:type="spellStart"/>
            <w:r w:rsidRPr="000B6D19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0B6D19">
              <w:rPr>
                <w:rFonts w:ascii="Times New Roman" w:hAnsi="Times New Roman" w:cs="Times New Roman"/>
              </w:rPr>
              <w:t xml:space="preserve"> педагогический колледж им. Ф.В. Бадюлина», преподаватель</w:t>
            </w:r>
          </w:p>
        </w:tc>
        <w:tc>
          <w:tcPr>
            <w:tcW w:w="313" w:type="pct"/>
          </w:tcPr>
          <w:p w:rsidR="00EF40AD" w:rsidRPr="000B6D19" w:rsidRDefault="00EF40AD" w:rsidP="00272A2F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7674" w:rsidRPr="00272A2F" w:rsidRDefault="00587674" w:rsidP="00272A2F">
      <w:pPr>
        <w:jc w:val="both"/>
        <w:rPr>
          <w:rFonts w:ascii="Times New Roman" w:hAnsi="Times New Roman" w:cs="Times New Roman"/>
          <w:sz w:val="28"/>
          <w:szCs w:val="28"/>
        </w:rPr>
        <w:sectPr w:rsidR="00587674" w:rsidRPr="00272A2F" w:rsidSect="00587674">
          <w:pgSz w:w="16838" w:h="11906" w:orient="landscape"/>
          <w:pgMar w:top="850" w:right="1134" w:bottom="1134" w:left="993" w:header="708" w:footer="708" w:gutter="0"/>
          <w:cols w:space="708"/>
          <w:docGrid w:linePitch="360"/>
        </w:sectPr>
      </w:pPr>
    </w:p>
    <w:p w:rsidR="005044CA" w:rsidRDefault="005044CA" w:rsidP="005044CA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5.4. Организация образовательного процесса</w:t>
      </w:r>
    </w:p>
    <w:p w:rsidR="00C2719E" w:rsidRDefault="00C2719E" w:rsidP="00EF40AD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2D70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</w:t>
      </w:r>
      <w:r w:rsidRPr="00D02D70">
        <w:rPr>
          <w:rFonts w:ascii="Times New Roman" w:hAnsi="Times New Roman" w:cs="Times New Roman"/>
          <w:sz w:val="28"/>
          <w:szCs w:val="28"/>
        </w:rPr>
        <w:t xml:space="preserve">ля лиц с интеллектуальными нарушениями характерны недоразвитие познавательных процессов, замедленность восприятия, </w:t>
      </w:r>
      <w:proofErr w:type="spellStart"/>
      <w:r w:rsidRPr="00D02D7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02D70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деятельности, поэтому сочетание профессионального обучения и коррекционной работы на уровне организации педагогического процесса является важным фактором реабилитации и адаптации для данной категории обучающихся.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Компоненты специальной образовательной среды для лиц с нарушениями интеллекта: </w:t>
      </w:r>
    </w:p>
    <w:p w:rsidR="00C2719E" w:rsidRPr="00C2719E" w:rsidRDefault="00C2719E" w:rsidP="00EF40A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 xml:space="preserve"> коммуникативной, информационной и дидактической среды; </w:t>
      </w:r>
    </w:p>
    <w:p w:rsidR="00C2719E" w:rsidRPr="00C2719E" w:rsidRDefault="00C2719E" w:rsidP="00EF40AD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индивидуальный подход в удовлетворении общих и специальных образовательных потребностей обучающегося с интеллектуальными нарушениями с учетом его психофизиологических особенностей, состояния интеллектуальных, двигательных и речевых возможностей, образовательного уровня и образовательных запросов, в том числе возможность </w:t>
      </w:r>
      <w:proofErr w:type="gramStart"/>
      <w:r w:rsidRPr="00C2719E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C2719E">
        <w:rPr>
          <w:rFonts w:ascii="Times New Roman" w:hAnsi="Times New Roman" w:cs="Times New Roman"/>
          <w:sz w:val="28"/>
          <w:szCs w:val="28"/>
        </w:rPr>
        <w:t xml:space="preserve"> адаптированным программам профессиональной подготовки;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соблюдение регламента нагрузок (с учетом рекомендаций специалиста);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учет рекомендаций по соблюдению светового режима (необходимость дополнительного источника света, уменьшение светового потока и др.);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рациональное чередование зрительной нагрузки со слуховым восприятием учебного материала;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использование приемов, направленных на снятие эмоционального напряжения;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использование индивидуальной, адаптированной с учетом возможностей обучающихся, текстовой и изобразительной наглядности;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соблюдение режима физических нагрузок (с учетом противопоказаний);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 необходимость при выполнении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наличие учебно-методического обеспечения и технического оснащения для обеспечения образовательного процесса;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обеспечение специального психологического сопровождения обучающегося с интеллектуальными нарушениями на всех этапах обучения;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обеспеченность образовательного процесса кадрами преподавателей и мастеров производственного обучения, владеющих знаниями об особенностях познавательной деятельности, общения, социального взаимодействия обучающегося с интеллектуальными нарушениями и способных </w:t>
      </w:r>
      <w:r w:rsidRPr="00C2719E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трансформировать и адаптировать учебный процесс, содержание, формы и методы учебной и воспитательной работы в соответствии с этими знаниями;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наличие благоприятного психологического климата в образовательном учреждении, толерантных и доброжелательных отношений между педагогическими работниками и обучающимися, между обучающимися с интеллектуальными нарушениями и нормально развивающимися. </w:t>
      </w:r>
    </w:p>
    <w:p w:rsidR="00C2719E" w:rsidRPr="00C2719E" w:rsidRDefault="00C2719E" w:rsidP="00097E59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широкого использования наглядности и практической деятельности. 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Требованиями к организации пространства являются </w:t>
      </w:r>
      <w:r w:rsidR="00097E59" w:rsidRPr="00C2719E">
        <w:rPr>
          <w:rFonts w:ascii="Times New Roman" w:hAnsi="Times New Roman" w:cs="Times New Roman"/>
          <w:sz w:val="28"/>
          <w:szCs w:val="28"/>
        </w:rPr>
        <w:t>следующие</w:t>
      </w:r>
      <w:r w:rsidRPr="00C2719E">
        <w:rPr>
          <w:rFonts w:ascii="Times New Roman" w:hAnsi="Times New Roman" w:cs="Times New Roman"/>
          <w:sz w:val="28"/>
          <w:szCs w:val="28"/>
        </w:rPr>
        <w:t>.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Организация пространства обеспечивает: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а) безопасность предметно-пространственной среды, что предполагает: 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безопасное предметное наполнение помещений </w:t>
      </w:r>
      <w:r w:rsidR="00681859"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C2719E">
        <w:rPr>
          <w:rFonts w:ascii="Times New Roman" w:hAnsi="Times New Roman" w:cs="Times New Roman"/>
          <w:sz w:val="28"/>
          <w:szCs w:val="28"/>
        </w:rPr>
        <w:t>(свободные проходы к партам, входным дверям, отсутствие выступающих углов и т. п.);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обеспечение свободного доступа естественного света в учебные и другие помещения, использование жалюзи, позволяющих регулировать световой поток;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обеспечение в кабинетах,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б) доступность образовательной среды, что предполагает: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использование учебников, дидактического материала и средств наглядности, отвечающих особым образовательным потребностям обучающихся с ОВЗ; 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наличие в кабинетах места для хранения индивидуальных учебников, дидактических материалов.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19E">
        <w:rPr>
          <w:rFonts w:ascii="Times New Roman" w:hAnsi="Times New Roman" w:cs="Times New Roman"/>
          <w:sz w:val="28"/>
          <w:szCs w:val="28"/>
        </w:rPr>
        <w:t>При организации учебного процесса для обучающегося с ОВЗ необходимо определить учебное место в аудитории, следует разрешить обучающемуся самому подбирать комфортную позу для выполнения письменных и устных работ (сидя, стоя, облокотившись и т.д.).</w:t>
      </w:r>
      <w:proofErr w:type="gramEnd"/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В процессе обучения лиц с нарушениями интеллекта необходимо использовать специфические методы и приемы, облегчающие им усвоение учебного материала:</w:t>
      </w:r>
    </w:p>
    <w:p w:rsidR="00C2719E" w:rsidRPr="00C2719E" w:rsidRDefault="00C2719E" w:rsidP="00097E59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метод маленьких порций </w:t>
      </w:r>
      <w:r w:rsidRPr="00C2719E">
        <w:rPr>
          <w:rFonts w:ascii="Times New Roman" w:hAnsi="Times New Roman" w:cs="Times New Roman"/>
          <w:sz w:val="28"/>
          <w:szCs w:val="28"/>
        </w:rPr>
        <w:t xml:space="preserve">– сложные понятия изучаются путем расчленения на составляющие и изучения каждой составляющей в отдельности. Сложные действия разбиваются на отдельные операции, и обучение проводится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пооперационно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>, когда изучение сложных понятий расчленяется на несколько этапов, где каждый этап направлен на обучение умственно отсталого человека определенной операции, а последний – на соединение отдельных операций в одно действие. При изучении сложных понятий осуществляется опора на практическую деятельность, широко используется наглядность;</w:t>
      </w:r>
    </w:p>
    <w:p w:rsidR="00C2719E" w:rsidRPr="00C2719E" w:rsidRDefault="00C2719E" w:rsidP="00097E59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технологические карты </w:t>
      </w:r>
      <w:r w:rsidRPr="00C2719E">
        <w:rPr>
          <w:rFonts w:ascii="Times New Roman" w:hAnsi="Times New Roman" w:cs="Times New Roman"/>
          <w:sz w:val="28"/>
          <w:szCs w:val="28"/>
        </w:rPr>
        <w:t xml:space="preserve">– для закрепления у лиц с нарушениями интеллектуального развития последовательности выполнения трудовых действий; </w:t>
      </w:r>
    </w:p>
    <w:p w:rsidR="00C2719E" w:rsidRPr="00C2719E" w:rsidRDefault="00C2719E" w:rsidP="00097E59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практико-ориентированный подход – </w:t>
      </w:r>
      <w:r w:rsidRPr="00C2719E">
        <w:rPr>
          <w:rFonts w:ascii="Times New Roman" w:hAnsi="Times New Roman" w:cs="Times New Roman"/>
          <w:sz w:val="28"/>
          <w:szCs w:val="28"/>
        </w:rPr>
        <w:t xml:space="preserve">в профессиональном обучении лиц с нарушениями интеллектуального развития используется практико-ориентированный подход, что обусловлено снижением способностей к усвоению </w:t>
      </w:r>
      <w:r w:rsidRPr="00C2719E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теоретических знаний и, наоборот, более сохранными возможностями в овладении практическими умениями; </w:t>
      </w:r>
    </w:p>
    <w:p w:rsidR="00C2719E" w:rsidRPr="00C2719E" w:rsidRDefault="00C2719E" w:rsidP="00097E59">
      <w:pPr>
        <w:numPr>
          <w:ilvl w:val="0"/>
          <w:numId w:val="4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bCs/>
          <w:sz w:val="28"/>
          <w:szCs w:val="28"/>
        </w:rPr>
        <w:t xml:space="preserve">принцип систематичности и последовательности. </w:t>
      </w:r>
    </w:p>
    <w:p w:rsid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При обучении лиц с интеллектуальными нарушениями приобретает особую значимость </w:t>
      </w:r>
      <w:r w:rsidRPr="00C2719E">
        <w:rPr>
          <w:rFonts w:ascii="Times New Roman" w:hAnsi="Times New Roman" w:cs="Times New Roman"/>
          <w:bCs/>
          <w:sz w:val="28"/>
          <w:szCs w:val="28"/>
        </w:rPr>
        <w:t>принцип систематичности и последовательности</w:t>
      </w:r>
      <w:r w:rsidRPr="00C2719E">
        <w:rPr>
          <w:rFonts w:ascii="Times New Roman" w:hAnsi="Times New Roman" w:cs="Times New Roman"/>
          <w:sz w:val="28"/>
          <w:szCs w:val="28"/>
        </w:rPr>
        <w:t>, так как представления и знания лиц этой категории отрывочны, бессистемны, обучающиеся затрудняются их переносить из одной ситуации в другую, новую, что затрудняет их применение.</w:t>
      </w:r>
    </w:p>
    <w:p w:rsidR="00D02D70" w:rsidRPr="00C2719E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Особо следует учесть при обучении применение наглядности.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Образовательные технологии, используемые педагогами при реализации образовательной программы: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719E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2719E">
        <w:rPr>
          <w:rFonts w:ascii="Times New Roman" w:hAnsi="Times New Roman" w:cs="Times New Roman"/>
          <w:sz w:val="28"/>
          <w:szCs w:val="28"/>
        </w:rPr>
        <w:t xml:space="preserve"> технологии, ориентированные на овладение способами профессиональной и (или) учебной деятельности;</w:t>
      </w:r>
    </w:p>
    <w:p w:rsidR="00C2719E" w:rsidRP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моделирование профессиональной деятельности в учебном процессе;</w:t>
      </w:r>
    </w:p>
    <w:p w:rsidR="00C2719E" w:rsidRDefault="00C2719E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19E">
        <w:rPr>
          <w:rFonts w:ascii="Times New Roman" w:hAnsi="Times New Roman" w:cs="Times New Roman"/>
          <w:sz w:val="28"/>
          <w:szCs w:val="28"/>
        </w:rPr>
        <w:t>- личностно-ориентированные, направленные на развитие личности, в частности на формирование активности личности в учебном процессе.</w:t>
      </w:r>
    </w:p>
    <w:p w:rsidR="00D02D70" w:rsidRPr="00D02D70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 xml:space="preserve">На уроках  дисциплин </w:t>
      </w:r>
      <w:r>
        <w:rPr>
          <w:rFonts w:ascii="Times New Roman" w:hAnsi="Times New Roman" w:cs="Times New Roman"/>
          <w:sz w:val="28"/>
          <w:szCs w:val="28"/>
        </w:rPr>
        <w:t xml:space="preserve">общепрофессионального и адаптационного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при освоении программ профессиональных модулей ведётся работа </w:t>
      </w:r>
      <w:r w:rsidRPr="00D02D70">
        <w:rPr>
          <w:rFonts w:ascii="Times New Roman" w:hAnsi="Times New Roman" w:cs="Times New Roman"/>
          <w:sz w:val="28"/>
          <w:szCs w:val="28"/>
        </w:rPr>
        <w:t>над развитием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</w:t>
      </w:r>
      <w:r w:rsidRPr="00D02D70">
        <w:rPr>
          <w:rFonts w:ascii="Times New Roman" w:hAnsi="Times New Roman" w:cs="Times New Roman"/>
          <w:sz w:val="28"/>
          <w:szCs w:val="28"/>
        </w:rPr>
        <w:t>творческой активности обучающихся путем изучения на занятиях современных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r w:rsidRPr="00D02D70">
        <w:rPr>
          <w:rFonts w:ascii="Times New Roman" w:hAnsi="Times New Roman" w:cs="Times New Roman"/>
          <w:sz w:val="28"/>
          <w:szCs w:val="28"/>
        </w:rPr>
        <w:t>технологий производства; ви</w:t>
      </w:r>
      <w:r>
        <w:rPr>
          <w:rFonts w:ascii="Times New Roman" w:hAnsi="Times New Roman" w:cs="Times New Roman"/>
          <w:sz w:val="28"/>
          <w:szCs w:val="28"/>
        </w:rPr>
        <w:t xml:space="preserve">дов и способов применения новых </w:t>
      </w:r>
      <w:r w:rsidRPr="00D02D70">
        <w:rPr>
          <w:rFonts w:ascii="Times New Roman" w:hAnsi="Times New Roman" w:cs="Times New Roman"/>
          <w:sz w:val="28"/>
          <w:szCs w:val="28"/>
        </w:rPr>
        <w:t xml:space="preserve">технологий; изучения передового производственного опыта. </w:t>
      </w:r>
    </w:p>
    <w:p w:rsidR="00D02D70" w:rsidRPr="00D02D70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Так как основой обучения является прои</w:t>
      </w:r>
      <w:r>
        <w:rPr>
          <w:rFonts w:ascii="Times New Roman" w:hAnsi="Times New Roman" w:cs="Times New Roman"/>
          <w:sz w:val="28"/>
          <w:szCs w:val="28"/>
        </w:rPr>
        <w:t xml:space="preserve">зводственное обучение, то важно </w:t>
      </w:r>
      <w:r w:rsidRPr="00D02D70">
        <w:rPr>
          <w:rFonts w:ascii="Times New Roman" w:hAnsi="Times New Roman" w:cs="Times New Roman"/>
          <w:sz w:val="28"/>
          <w:szCs w:val="28"/>
        </w:rPr>
        <w:t>закреплять изученный на уроках теор</w:t>
      </w:r>
      <w:r>
        <w:rPr>
          <w:rFonts w:ascii="Times New Roman" w:hAnsi="Times New Roman" w:cs="Times New Roman"/>
          <w:sz w:val="28"/>
          <w:szCs w:val="28"/>
        </w:rPr>
        <w:t xml:space="preserve">етического обучения материал на </w:t>
      </w:r>
      <w:r w:rsidRPr="00D02D70">
        <w:rPr>
          <w:rFonts w:ascii="Times New Roman" w:hAnsi="Times New Roman" w:cs="Times New Roman"/>
          <w:sz w:val="28"/>
          <w:szCs w:val="28"/>
        </w:rPr>
        <w:t>практических занятиях в производственн</w:t>
      </w:r>
      <w:r>
        <w:rPr>
          <w:rFonts w:ascii="Times New Roman" w:hAnsi="Times New Roman" w:cs="Times New Roman"/>
          <w:sz w:val="28"/>
          <w:szCs w:val="28"/>
        </w:rPr>
        <w:t xml:space="preserve">ых мастерских и на предприятиях </w:t>
      </w:r>
      <w:r w:rsidRPr="00D02D70">
        <w:rPr>
          <w:rFonts w:ascii="Times New Roman" w:hAnsi="Times New Roman" w:cs="Times New Roman"/>
          <w:sz w:val="28"/>
          <w:szCs w:val="28"/>
        </w:rPr>
        <w:t>производства.</w:t>
      </w:r>
    </w:p>
    <w:p w:rsidR="00D02D70" w:rsidRPr="00D02D70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В процессе обучения особое в</w:t>
      </w:r>
      <w:r>
        <w:rPr>
          <w:rFonts w:ascii="Times New Roman" w:hAnsi="Times New Roman" w:cs="Times New Roman"/>
          <w:sz w:val="28"/>
          <w:szCs w:val="28"/>
        </w:rPr>
        <w:t xml:space="preserve">нимание должно быть обращено на </w:t>
      </w:r>
      <w:r w:rsidRPr="00D02D70">
        <w:rPr>
          <w:rFonts w:ascii="Times New Roman" w:hAnsi="Times New Roman" w:cs="Times New Roman"/>
          <w:sz w:val="28"/>
          <w:szCs w:val="28"/>
        </w:rPr>
        <w:t>необходимость прочного усвоения и вып</w:t>
      </w:r>
      <w:r>
        <w:rPr>
          <w:rFonts w:ascii="Times New Roman" w:hAnsi="Times New Roman" w:cs="Times New Roman"/>
          <w:sz w:val="28"/>
          <w:szCs w:val="28"/>
        </w:rPr>
        <w:t xml:space="preserve">олнения требований безопасности </w:t>
      </w:r>
      <w:r w:rsidRPr="00D02D70">
        <w:rPr>
          <w:rFonts w:ascii="Times New Roman" w:hAnsi="Times New Roman" w:cs="Times New Roman"/>
          <w:sz w:val="28"/>
          <w:szCs w:val="28"/>
        </w:rPr>
        <w:t>труда. В этих целях преподаватель теоретического и мастер производственного</w:t>
      </w:r>
      <w:r w:rsidR="00FB1277">
        <w:rPr>
          <w:rFonts w:ascii="Times New Roman" w:hAnsi="Times New Roman" w:cs="Times New Roman"/>
          <w:sz w:val="28"/>
          <w:szCs w:val="28"/>
        </w:rPr>
        <w:t xml:space="preserve"> </w:t>
      </w:r>
      <w:r w:rsidRPr="00D02D70">
        <w:rPr>
          <w:rFonts w:ascii="Times New Roman" w:hAnsi="Times New Roman" w:cs="Times New Roman"/>
          <w:sz w:val="28"/>
          <w:szCs w:val="28"/>
        </w:rPr>
        <w:t>обучения, помимо изучения общих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безопасности труда, </w:t>
      </w:r>
      <w:r w:rsidRPr="00D02D70">
        <w:rPr>
          <w:rFonts w:ascii="Times New Roman" w:hAnsi="Times New Roman" w:cs="Times New Roman"/>
          <w:sz w:val="28"/>
          <w:szCs w:val="28"/>
        </w:rPr>
        <w:t>предусмотренных программами, должн</w:t>
      </w:r>
      <w:r>
        <w:rPr>
          <w:rFonts w:ascii="Times New Roman" w:hAnsi="Times New Roman" w:cs="Times New Roman"/>
          <w:sz w:val="28"/>
          <w:szCs w:val="28"/>
        </w:rPr>
        <w:t xml:space="preserve">ы значительное внимание уделять </w:t>
      </w:r>
      <w:r w:rsidRPr="00D02D70">
        <w:rPr>
          <w:rFonts w:ascii="Times New Roman" w:hAnsi="Times New Roman" w:cs="Times New Roman"/>
          <w:sz w:val="28"/>
          <w:szCs w:val="28"/>
        </w:rPr>
        <w:t>требованиям безопасности труда которы</w:t>
      </w:r>
      <w:r>
        <w:rPr>
          <w:rFonts w:ascii="Times New Roman" w:hAnsi="Times New Roman" w:cs="Times New Roman"/>
          <w:sz w:val="28"/>
          <w:szCs w:val="28"/>
        </w:rPr>
        <w:t xml:space="preserve">е необходимо соблюдать в каждом </w:t>
      </w:r>
      <w:r w:rsidRPr="00D02D70">
        <w:rPr>
          <w:rFonts w:ascii="Times New Roman" w:hAnsi="Times New Roman" w:cs="Times New Roman"/>
          <w:sz w:val="28"/>
          <w:szCs w:val="28"/>
        </w:rPr>
        <w:t xml:space="preserve">конкретном случае при изучении каждой </w:t>
      </w:r>
      <w:r>
        <w:rPr>
          <w:rFonts w:ascii="Times New Roman" w:hAnsi="Times New Roman" w:cs="Times New Roman"/>
          <w:sz w:val="28"/>
          <w:szCs w:val="28"/>
        </w:rPr>
        <w:t xml:space="preserve">темы или переходе к новому виду </w:t>
      </w:r>
      <w:r w:rsidRPr="00D02D70">
        <w:rPr>
          <w:rFonts w:ascii="Times New Roman" w:hAnsi="Times New Roman" w:cs="Times New Roman"/>
          <w:sz w:val="28"/>
          <w:szCs w:val="28"/>
        </w:rPr>
        <w:t>работ в процессе производственного обучения</w:t>
      </w:r>
    </w:p>
    <w:p w:rsidR="00D02D70" w:rsidRPr="00D02D70" w:rsidRDefault="00D02D70" w:rsidP="00EF4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D70">
        <w:rPr>
          <w:rFonts w:ascii="Times New Roman" w:hAnsi="Times New Roman" w:cs="Times New Roman"/>
          <w:sz w:val="28"/>
          <w:szCs w:val="28"/>
        </w:rPr>
        <w:t>Социальная защищённость выпускн</w:t>
      </w:r>
      <w:r>
        <w:rPr>
          <w:rFonts w:ascii="Times New Roman" w:hAnsi="Times New Roman" w:cs="Times New Roman"/>
          <w:sz w:val="28"/>
          <w:szCs w:val="28"/>
        </w:rPr>
        <w:t xml:space="preserve">иков данной категории во многом </w:t>
      </w:r>
      <w:r w:rsidRPr="00D02D70">
        <w:rPr>
          <w:rFonts w:ascii="Times New Roman" w:hAnsi="Times New Roman" w:cs="Times New Roman"/>
          <w:sz w:val="28"/>
          <w:szCs w:val="28"/>
        </w:rPr>
        <w:t>зависит от качества профессиональной подг</w:t>
      </w:r>
      <w:r>
        <w:rPr>
          <w:rFonts w:ascii="Times New Roman" w:hAnsi="Times New Roman" w:cs="Times New Roman"/>
          <w:sz w:val="28"/>
          <w:szCs w:val="28"/>
        </w:rPr>
        <w:t xml:space="preserve">отовки и от усвоения ими норм и </w:t>
      </w:r>
      <w:r w:rsidRPr="00D02D70">
        <w:rPr>
          <w:rFonts w:ascii="Times New Roman" w:hAnsi="Times New Roman" w:cs="Times New Roman"/>
          <w:sz w:val="28"/>
          <w:szCs w:val="28"/>
        </w:rPr>
        <w:t>правил поведения в социуме. Поэтому</w:t>
      </w:r>
      <w:r>
        <w:rPr>
          <w:rFonts w:ascii="Times New Roman" w:hAnsi="Times New Roman" w:cs="Times New Roman"/>
          <w:sz w:val="28"/>
          <w:szCs w:val="28"/>
        </w:rPr>
        <w:t xml:space="preserve"> процесс обучения обучающихся – </w:t>
      </w:r>
      <w:r w:rsidRPr="00D02D70">
        <w:rPr>
          <w:rFonts w:ascii="Times New Roman" w:hAnsi="Times New Roman" w:cs="Times New Roman"/>
          <w:sz w:val="28"/>
          <w:szCs w:val="28"/>
        </w:rPr>
        <w:t>выпускников коррекционных школ V</w:t>
      </w:r>
      <w:r>
        <w:rPr>
          <w:rFonts w:ascii="Times New Roman" w:hAnsi="Times New Roman" w:cs="Times New Roman"/>
          <w:sz w:val="28"/>
          <w:szCs w:val="28"/>
        </w:rPr>
        <w:t xml:space="preserve">III вида должен производиться с </w:t>
      </w:r>
      <w:r w:rsidRPr="00D02D70">
        <w:rPr>
          <w:rFonts w:ascii="Times New Roman" w:hAnsi="Times New Roman" w:cs="Times New Roman"/>
          <w:sz w:val="28"/>
          <w:szCs w:val="28"/>
        </w:rPr>
        <w:t>применением элементов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работы. В то же время следует </w:t>
      </w:r>
      <w:r w:rsidRPr="00D02D70">
        <w:rPr>
          <w:rFonts w:ascii="Times New Roman" w:hAnsi="Times New Roman" w:cs="Times New Roman"/>
          <w:sz w:val="28"/>
          <w:szCs w:val="28"/>
        </w:rPr>
        <w:t>учитывать их психологические и физические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особенности: строго дозировать </w:t>
      </w:r>
      <w:r w:rsidRPr="00D02D70">
        <w:rPr>
          <w:rFonts w:ascii="Times New Roman" w:hAnsi="Times New Roman" w:cs="Times New Roman"/>
          <w:sz w:val="28"/>
          <w:szCs w:val="28"/>
        </w:rPr>
        <w:t>объём изучаемого материала на уро</w:t>
      </w:r>
      <w:r>
        <w:rPr>
          <w:rFonts w:ascii="Times New Roman" w:hAnsi="Times New Roman" w:cs="Times New Roman"/>
          <w:sz w:val="28"/>
          <w:szCs w:val="28"/>
        </w:rPr>
        <w:t xml:space="preserve">ке, применять различные способы </w:t>
      </w:r>
      <w:r w:rsidRPr="00D02D70">
        <w:rPr>
          <w:rFonts w:ascii="Times New Roman" w:hAnsi="Times New Roman" w:cs="Times New Roman"/>
          <w:sz w:val="28"/>
          <w:szCs w:val="28"/>
        </w:rPr>
        <w:t>повторения и закрепления материала.</w:t>
      </w:r>
    </w:p>
    <w:p w:rsidR="005044CA" w:rsidRDefault="005044CA" w:rsidP="005044C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7E59" w:rsidRDefault="00097E59" w:rsidP="005044C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AE2" w:rsidRDefault="00630AE2" w:rsidP="00630AE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630AE2">
        <w:rPr>
          <w:rFonts w:ascii="Times New Roman" w:hAnsi="Times New Roman" w:cs="Times New Roman"/>
          <w:b/>
          <w:sz w:val="28"/>
          <w:szCs w:val="28"/>
        </w:rPr>
        <w:lastRenderedPageBreak/>
        <w:t>5.5. Входной контроль для лиц с инвалидностью и ограниченными возможностями здоровья</w:t>
      </w:r>
    </w:p>
    <w:p w:rsidR="00630AE2" w:rsidRDefault="00630AE2" w:rsidP="00630AE2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30AE2" w:rsidRDefault="00630AE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за организацию и проведение в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 входного контроля </w:t>
      </w:r>
      <w:r w:rsidRPr="00630AE2">
        <w:rPr>
          <w:rFonts w:ascii="Times New Roman" w:hAnsi="Times New Roman" w:cs="Times New Roman"/>
          <w:sz w:val="28"/>
          <w:szCs w:val="28"/>
        </w:rPr>
        <w:t>для лиц с инвалидностью и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являются заместители директора, работники, на которых возложены обязанности заведующих отделениями.</w:t>
      </w:r>
    </w:p>
    <w:p w:rsidR="00E42A42" w:rsidRDefault="00E42A4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входного контроля осуществляется в первый месяц с момента начала учебных занятий. В течение первых двух недель сентября педагоги готовят контрольно-оценочные средства для лиц с инвалидностью и / или с ограниченными возможностями здоровья и проводят входной контроль знаний обучающихся.</w:t>
      </w:r>
    </w:p>
    <w:p w:rsidR="00E42A42" w:rsidRDefault="00630AE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AE2">
        <w:rPr>
          <w:rFonts w:ascii="Times New Roman" w:hAnsi="Times New Roman" w:cs="Times New Roman"/>
          <w:sz w:val="28"/>
          <w:szCs w:val="28"/>
        </w:rPr>
        <w:t>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в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</w:t>
      </w:r>
      <w:r w:rsidR="00FB1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0AE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FB1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Pr="00630AE2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тестирования. </w:t>
      </w:r>
      <w:r w:rsidRPr="00630AE2">
        <w:rPr>
          <w:rFonts w:ascii="Times New Roman" w:hAnsi="Times New Roman" w:cs="Times New Roman"/>
          <w:sz w:val="28"/>
          <w:szCs w:val="28"/>
        </w:rPr>
        <w:t xml:space="preserve">Форма входного контроля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E42A42" w:rsidRDefault="00E42A4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контрольно-оценочных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входного контроля должно обеспечивать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заданий, уровень сложности которых не должен превышать требований, предусматриваемых программами. Общее количество заданий в одном варианте теста не должно превышать 15. Контрольно-оценочные средства для входного контроля знаний хранятся у преподавателей.</w:t>
      </w:r>
    </w:p>
    <w:p w:rsidR="00630AE2" w:rsidRDefault="00E42A4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Входной контроль проводится в учебной группе в часы учебных занятий без предварительной подготовки обучающихся. Время проведения входного контроля – 45 минут. </w:t>
      </w:r>
      <w:r w:rsidR="00630AE2" w:rsidRPr="00630AE2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proofErr w:type="gramStart"/>
      <w:r w:rsidR="00630AE2" w:rsidRPr="00630AE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инвалидностью и ОВЗ</w:t>
      </w:r>
      <w:r w:rsidR="00630AE2" w:rsidRPr="00630AE2">
        <w:rPr>
          <w:rFonts w:ascii="Times New Roman" w:hAnsi="Times New Roman" w:cs="Times New Roman"/>
          <w:sz w:val="28"/>
          <w:szCs w:val="28"/>
        </w:rPr>
        <w:t xml:space="preserve"> предоставляется дополнительное время для подготовки ответа. </w:t>
      </w:r>
    </w:p>
    <w:p w:rsidR="00630AE2" w:rsidRPr="00630AE2" w:rsidRDefault="00630AE2" w:rsidP="00630AE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D70" w:rsidRDefault="00D02D70" w:rsidP="005044CA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4CA" w:rsidRPr="00CD6F02" w:rsidRDefault="005044CA" w:rsidP="005044CA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B3B92">
        <w:rPr>
          <w:rFonts w:ascii="Times New Roman" w:hAnsi="Times New Roman" w:cs="Times New Roman"/>
          <w:b/>
          <w:sz w:val="28"/>
          <w:szCs w:val="28"/>
        </w:rPr>
        <w:t>Оценивание качества освоения программы профессиональной подготовки</w:t>
      </w:r>
    </w:p>
    <w:p w:rsidR="00CD6F02" w:rsidRPr="00FB3B92" w:rsidRDefault="00CD6F02" w:rsidP="00CD6F02">
      <w:pPr>
        <w:pStyle w:val="a3"/>
        <w:widowControl w:val="0"/>
        <w:suppressAutoHyphens/>
        <w:autoSpaceDE w:val="0"/>
        <w:autoSpaceDN w:val="0"/>
        <w:adjustRightInd w:val="0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5044CA" w:rsidRPr="00E932EC" w:rsidRDefault="005044CA" w:rsidP="005044C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целью контроля и оценки </w:t>
      </w:r>
      <w:r w:rsidRPr="00E932EC">
        <w:rPr>
          <w:rFonts w:ascii="Times New Roman" w:hAnsi="Times New Roman" w:cs="Times New Roman"/>
          <w:sz w:val="28"/>
          <w:szCs w:val="28"/>
        </w:rPr>
        <w:t xml:space="preserve">результатов подготовки </w:t>
      </w: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учета индивидуальных образовательных достижений обучающихся </w:t>
      </w:r>
      <w:r w:rsidR="000456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адаптированной программе профессиональной подготовки по профессии 11583 «Вышивальщица» </w:t>
      </w:r>
      <w:r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предусмотрены:</w:t>
      </w:r>
    </w:p>
    <w:p w:rsidR="005044CA" w:rsidRPr="00E932EC" w:rsidRDefault="0004560D" w:rsidP="0004560D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4CA" w:rsidRPr="00E932EC">
        <w:rPr>
          <w:rFonts w:ascii="Times New Roman" w:hAnsi="Times New Roman" w:cs="Times New Roman"/>
          <w:sz w:val="28"/>
          <w:szCs w:val="28"/>
        </w:rPr>
        <w:t>текущий</w:t>
      </w:r>
      <w:r w:rsidR="00FB1277">
        <w:rPr>
          <w:rFonts w:ascii="Times New Roman" w:hAnsi="Times New Roman" w:cs="Times New Roman"/>
          <w:sz w:val="28"/>
          <w:szCs w:val="28"/>
        </w:rPr>
        <w:t xml:space="preserve"> </w:t>
      </w:r>
      <w:r w:rsidR="005044CA" w:rsidRPr="00E932EC">
        <w:rPr>
          <w:rFonts w:ascii="Times New Roman" w:hAnsi="Times New Roman" w:cs="Times New Roman"/>
          <w:sz w:val="28"/>
          <w:szCs w:val="28"/>
        </w:rPr>
        <w:t>контроль</w:t>
      </w:r>
      <w:r w:rsidR="005044CA" w:rsidRPr="00E932EC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5044CA" w:rsidRPr="00E932EC" w:rsidRDefault="0004560D" w:rsidP="0004560D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44CA" w:rsidRPr="00E932EC">
        <w:rPr>
          <w:rFonts w:ascii="Times New Roman" w:hAnsi="Times New Roman" w:cs="Times New Roman"/>
          <w:sz w:val="28"/>
          <w:szCs w:val="28"/>
        </w:rPr>
        <w:t xml:space="preserve"> промежуточная аттестация  (итоговый контроль по элементам программы);</w:t>
      </w:r>
    </w:p>
    <w:p w:rsidR="005044CA" w:rsidRPr="00E932EC" w:rsidRDefault="0004560D" w:rsidP="0004560D">
      <w:pPr>
        <w:widowControl w:val="0"/>
        <w:shd w:val="clear" w:color="auto" w:fill="FFFFFF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4CA" w:rsidRPr="00E932EC">
        <w:rPr>
          <w:rFonts w:ascii="Times New Roman" w:hAnsi="Times New Roman" w:cs="Times New Roman"/>
          <w:sz w:val="28"/>
          <w:szCs w:val="28"/>
        </w:rPr>
        <w:t>итоговая</w:t>
      </w:r>
      <w:r w:rsidR="00FB1277">
        <w:rPr>
          <w:rFonts w:ascii="Times New Roman" w:hAnsi="Times New Roman" w:cs="Times New Roman"/>
          <w:sz w:val="28"/>
          <w:szCs w:val="28"/>
        </w:rPr>
        <w:t xml:space="preserve"> </w:t>
      </w:r>
      <w:r w:rsidR="005044CA" w:rsidRPr="00E932EC">
        <w:rPr>
          <w:rFonts w:ascii="Times New Roman" w:hAnsi="Times New Roman" w:cs="Times New Roman"/>
          <w:sz w:val="28"/>
          <w:szCs w:val="28"/>
        </w:rPr>
        <w:t>аттестация.</w:t>
      </w:r>
    </w:p>
    <w:p w:rsid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формы осуществляемого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АОП описаны в программах адаптированных учебных дисциплин общепрофессионального и адаптационного цикла, адаптированных программах профессиональных модулей,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адаптированных программах учебной и производственной практик. Программы представлены в приложениях. </w:t>
      </w:r>
    </w:p>
    <w:p w:rsidR="0004560D" w:rsidRPr="0004560D" w:rsidRDefault="0004560D" w:rsidP="0004560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 ОУ «</w:t>
      </w:r>
      <w:proofErr w:type="spellStart"/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Торжокский</w:t>
      </w:r>
      <w:proofErr w:type="spellEnd"/>
      <w:r w:rsidRPr="0004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 им. Ф.В. Бадюлина» предус</w:t>
      </w:r>
      <w:r w:rsidRPr="0004560D">
        <w:rPr>
          <w:rFonts w:ascii="Times New Roman" w:hAnsi="Times New Roman" w:cs="Times New Roman"/>
          <w:sz w:val="28"/>
          <w:szCs w:val="28"/>
        </w:rPr>
        <w:t>мотрено также возможное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</w:t>
      </w:r>
      <w:proofErr w:type="spellStart"/>
      <w:r w:rsidRPr="0004560D">
        <w:rPr>
          <w:rFonts w:ascii="Times New Roman" w:hAnsi="Times New Roman" w:cs="Times New Roman"/>
          <w:sz w:val="28"/>
          <w:szCs w:val="28"/>
        </w:rPr>
        <w:t>этапов</w:t>
      </w:r>
      <w:proofErr w:type="gramStart"/>
      <w:r w:rsidRPr="0004560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4560D">
        <w:rPr>
          <w:rFonts w:ascii="Times New Roman" w:hAnsi="Times New Roman" w:cs="Times New Roman"/>
          <w:sz w:val="28"/>
          <w:szCs w:val="28"/>
        </w:rPr>
        <w:t>ормы</w:t>
      </w:r>
      <w:proofErr w:type="spellEnd"/>
      <w:r w:rsidRPr="0004560D">
        <w:rPr>
          <w:rFonts w:ascii="Times New Roman" w:hAnsi="Times New Roman" w:cs="Times New Roman"/>
          <w:sz w:val="28"/>
          <w:szCs w:val="28"/>
        </w:rPr>
        <w:t xml:space="preserve">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070CC6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</w:t>
      </w:r>
      <w:r w:rsidR="00070CC6">
        <w:rPr>
          <w:rFonts w:ascii="Times New Roman" w:hAnsi="Times New Roman" w:cs="Times New Roman"/>
          <w:sz w:val="28"/>
          <w:szCs w:val="28"/>
        </w:rPr>
        <w:t>привлекаются</w:t>
      </w:r>
      <w:r w:rsidRPr="0004560D">
        <w:rPr>
          <w:rFonts w:ascii="Times New Roman" w:hAnsi="Times New Roman" w:cs="Times New Roman"/>
          <w:sz w:val="28"/>
          <w:szCs w:val="28"/>
        </w:rPr>
        <w:t xml:space="preserve"> преподавателей смежных дисциплин (курсов). </w:t>
      </w:r>
    </w:p>
    <w:p w:rsidR="0004560D" w:rsidRP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обучающихся и выпускников по профессиональным модулям </w:t>
      </w:r>
      <w:r w:rsidR="00070CC6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9C4E3A">
        <w:rPr>
          <w:rFonts w:ascii="Times New Roman" w:hAnsi="Times New Roman" w:cs="Times New Roman"/>
          <w:sz w:val="28"/>
          <w:szCs w:val="28"/>
        </w:rPr>
        <w:t xml:space="preserve">11583 </w:t>
      </w:r>
      <w:r w:rsidR="00070CC6">
        <w:rPr>
          <w:rFonts w:ascii="Times New Roman" w:hAnsi="Times New Roman" w:cs="Times New Roman"/>
          <w:sz w:val="28"/>
          <w:szCs w:val="28"/>
        </w:rPr>
        <w:t>«Вышивальщица»</w:t>
      </w:r>
      <w:r w:rsidRPr="0004560D">
        <w:rPr>
          <w:rFonts w:ascii="Times New Roman" w:hAnsi="Times New Roman" w:cs="Times New Roman"/>
          <w:sz w:val="28"/>
          <w:szCs w:val="28"/>
        </w:rPr>
        <w:t xml:space="preserve"> привлека</w:t>
      </w:r>
      <w:r w:rsidR="00070CC6">
        <w:rPr>
          <w:rFonts w:ascii="Times New Roman" w:hAnsi="Times New Roman" w:cs="Times New Roman"/>
          <w:sz w:val="28"/>
          <w:szCs w:val="28"/>
        </w:rPr>
        <w:t>ются</w:t>
      </w:r>
      <w:r w:rsidRPr="0004560D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работодателей.</w:t>
      </w:r>
    </w:p>
    <w:p w:rsidR="0004560D" w:rsidRP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выпускников, завершающих </w:t>
      </w:r>
      <w:proofErr w:type="gramStart"/>
      <w:r w:rsidRPr="0004560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4560D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является обязательной и осуществляется после освоения адаптированной образовательной программы в полном объеме.</w:t>
      </w:r>
    </w:p>
    <w:p w:rsidR="0004560D" w:rsidRP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соответствии с </w:t>
      </w:r>
      <w:hyperlink r:id="rId52" w:history="1">
        <w:r w:rsidRPr="0004560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04560D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 (утв.</w:t>
      </w:r>
      <w:r w:rsidR="00681859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04560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</w:t>
        </w:r>
      </w:hyperlink>
      <w:r w:rsidRPr="0004560D">
        <w:rPr>
          <w:rFonts w:ascii="Times New Roman" w:hAnsi="Times New Roman" w:cs="Times New Roman"/>
          <w:sz w:val="28"/>
          <w:szCs w:val="28"/>
        </w:rPr>
        <w:t>ом  Министерства образования и науки Российской Федерации от 16 августа 2013 г. № 968)</w:t>
      </w:r>
      <w:r w:rsidR="00AC15BB">
        <w:rPr>
          <w:rFonts w:ascii="Times New Roman" w:hAnsi="Times New Roman" w:cs="Times New Roman"/>
          <w:sz w:val="28"/>
          <w:szCs w:val="28"/>
        </w:rPr>
        <w:t>.</w:t>
      </w:r>
    </w:p>
    <w:p w:rsidR="0004560D" w:rsidRPr="0004560D" w:rsidRDefault="0004560D" w:rsidP="00045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проводится в соответствии с Адаптированной программой государственной итоговой аттестации, включает защиту выпускной контрольной работы. Обязательные требования – соответствие тематики выпускной квалификационной работы содержанию одного или нескольких профессиональных модулей. </w:t>
      </w:r>
    </w:p>
    <w:p w:rsidR="005044CA" w:rsidRPr="00E932EC" w:rsidRDefault="005044CA" w:rsidP="005044CA">
      <w:pPr>
        <w:pStyle w:val="a3"/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>Необходимым условием допуска к итоговой аттестации является предоставление документов, подтверждающих освоение обучающимся профессиональных компетенций по каждому из основных видов профессиональной деятельности.</w:t>
      </w:r>
    </w:p>
    <w:p w:rsidR="005044CA" w:rsidRPr="00E932EC" w:rsidRDefault="005044CA" w:rsidP="005044CA">
      <w:pPr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2EC">
        <w:rPr>
          <w:rFonts w:ascii="Times New Roman" w:hAnsi="Times New Roman" w:cs="Times New Roman"/>
          <w:sz w:val="28"/>
          <w:szCs w:val="28"/>
        </w:rPr>
        <w:t xml:space="preserve">   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(квалификационный экзамен) </w:t>
      </w:r>
      <w:r w:rsidRPr="00E932EC">
        <w:rPr>
          <w:rFonts w:ascii="Times New Roman" w:hAnsi="Times New Roman" w:cs="Times New Roman"/>
          <w:sz w:val="28"/>
          <w:szCs w:val="28"/>
        </w:rPr>
        <w:t xml:space="preserve">включает выполнение практической квалификационной работы и проверку </w:t>
      </w:r>
      <w:r w:rsidRPr="00E93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</w:t>
      </w:r>
      <w:r w:rsidRPr="00E93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4CA" w:rsidRPr="00E932EC" w:rsidRDefault="005044CA" w:rsidP="00681859">
      <w:pPr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645">
        <w:rPr>
          <w:rFonts w:ascii="Times New Roman" w:hAnsi="Times New Roman" w:cs="Times New Roman"/>
          <w:sz w:val="28"/>
          <w:szCs w:val="28"/>
        </w:rPr>
        <w:t>Специальные условия для проведения госу</w:t>
      </w:r>
      <w:r w:rsidR="00070CC6">
        <w:rPr>
          <w:rFonts w:ascii="Times New Roman" w:hAnsi="Times New Roman" w:cs="Times New Roman"/>
          <w:sz w:val="28"/>
          <w:szCs w:val="28"/>
        </w:rPr>
        <w:t xml:space="preserve">дарственной итоговой аттестации по профессиональной подготовке по профессии 11583 «Вышивальщица» включают в </w:t>
      </w:r>
      <w:r w:rsidR="009C4E3A">
        <w:rPr>
          <w:rFonts w:ascii="Times New Roman" w:hAnsi="Times New Roman" w:cs="Times New Roman"/>
          <w:sz w:val="28"/>
          <w:szCs w:val="28"/>
        </w:rPr>
        <w:t>себя (</w:t>
      </w:r>
      <w:r w:rsidR="00070CC6">
        <w:rPr>
          <w:rFonts w:ascii="Times New Roman" w:hAnsi="Times New Roman" w:cs="Times New Roman"/>
          <w:sz w:val="28"/>
          <w:szCs w:val="28"/>
        </w:rPr>
        <w:t>при наличии соответствующего заявления от обучающегося</w:t>
      </w:r>
      <w:r w:rsidR="00070CC6" w:rsidRPr="00070CC6">
        <w:rPr>
          <w:rFonts w:ascii="Times New Roman" w:hAnsi="Times New Roman" w:cs="Times New Roman"/>
          <w:sz w:val="28"/>
          <w:szCs w:val="28"/>
        </w:rPr>
        <w:t xml:space="preserve">) </w:t>
      </w:r>
      <w:r w:rsidRPr="0007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отдельной аудитории, увеличение времени для подготовки ответа, присутствие ассистента, оказывающего необходимую техническую помощь, использование специальных технических средств, предоставление перерыва для приема пищи, лекарств и др.</w:t>
      </w:r>
      <w:proofErr w:type="gramEnd"/>
    </w:p>
    <w:p w:rsidR="005044CA" w:rsidRDefault="005044CA" w:rsidP="005044CA">
      <w:pPr>
        <w:pStyle w:val="a3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B7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Документы, определяющие  содержание и организацию образовательного </w:t>
      </w:r>
      <w:r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04560D" w:rsidRDefault="0004560D" w:rsidP="0004560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4560D" w:rsidRPr="00E42A42" w:rsidRDefault="0004560D" w:rsidP="00E42A4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0D">
        <w:rPr>
          <w:rFonts w:ascii="Times New Roman" w:hAnsi="Times New Roman" w:cs="Times New Roman"/>
          <w:sz w:val="28"/>
          <w:szCs w:val="28"/>
        </w:rPr>
        <w:t>Документы, определяющие  содержание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по адаптированной программе профессиональной подготовки по профессии 11583 «Вышивальщица», представлены в приложениях.</w:t>
      </w:r>
    </w:p>
    <w:p w:rsidR="001C031D" w:rsidRPr="001C031D" w:rsidRDefault="001C031D" w:rsidP="001C031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C031D" w:rsidRDefault="001C031D" w:rsidP="001C031D">
      <w:pPr>
        <w:shd w:val="clear" w:color="auto" w:fill="FFFFFF"/>
        <w:tabs>
          <w:tab w:val="left" w:pos="993"/>
        </w:tabs>
        <w:jc w:val="lef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044CA" w:rsidRPr="00D02D70" w:rsidRDefault="005044CA" w:rsidP="005044CA">
      <w:pPr>
        <w:pStyle w:val="a3"/>
        <w:numPr>
          <w:ilvl w:val="0"/>
          <w:numId w:val="24"/>
        </w:num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2D70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D02D70">
        <w:rPr>
          <w:rFonts w:ascii="Times New Roman" w:hAnsi="Times New Roman" w:cs="Times New Roman"/>
          <w:b/>
          <w:sz w:val="28"/>
          <w:szCs w:val="28"/>
        </w:rPr>
        <w:t xml:space="preserve"> за состояние программы профессиональной подготовки</w:t>
      </w:r>
    </w:p>
    <w:p w:rsidR="001C031D" w:rsidRDefault="001C031D" w:rsidP="001C031D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C15BB" w:rsidRPr="0004560D" w:rsidRDefault="00AC15BB" w:rsidP="00AC15B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состояние адаптированной программы профессиональной подготовки по профессии 11583 «Вышивальщица» является организация-разработчик программы: ГБП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Бадюлина».</w:t>
      </w:r>
    </w:p>
    <w:p w:rsidR="001C031D" w:rsidRDefault="001C031D" w:rsidP="001C031D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C031D" w:rsidRDefault="001C031D" w:rsidP="001C031D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C031D" w:rsidRPr="001C031D" w:rsidRDefault="001C031D" w:rsidP="001C031D">
      <w:pPr>
        <w:shd w:val="clear" w:color="auto" w:fill="FFFFFF"/>
        <w:tabs>
          <w:tab w:val="left" w:pos="993"/>
        </w:tabs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1C031D" w:rsidRPr="001C031D" w:rsidSect="00C2719E">
      <w:footerReference w:type="even" r:id="rId54"/>
      <w:footerReference w:type="default" r:id="rId55"/>
      <w:pgSz w:w="11906" w:h="16838"/>
      <w:pgMar w:top="1134" w:right="113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9A" w:rsidRDefault="006E4E9A" w:rsidP="008D33D5">
      <w:r>
        <w:separator/>
      </w:r>
    </w:p>
  </w:endnote>
  <w:endnote w:type="continuationSeparator" w:id="0">
    <w:p w:rsidR="006E4E9A" w:rsidRDefault="006E4E9A" w:rsidP="008D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37" w:rsidRDefault="00C61A7B" w:rsidP="00A5319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3473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34737" w:rsidRDefault="00D34737" w:rsidP="00A5319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37" w:rsidRDefault="00D34737" w:rsidP="00A531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9A" w:rsidRDefault="006E4E9A" w:rsidP="008D33D5">
      <w:r>
        <w:separator/>
      </w:r>
    </w:p>
  </w:footnote>
  <w:footnote w:type="continuationSeparator" w:id="0">
    <w:p w:rsidR="006E4E9A" w:rsidRDefault="006E4E9A" w:rsidP="008D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172"/>
      <w:docPartObj>
        <w:docPartGallery w:val="Page Numbers (Top of Page)"/>
        <w:docPartUnique/>
      </w:docPartObj>
    </w:sdtPr>
    <w:sdtEndPr/>
    <w:sdtContent>
      <w:p w:rsidR="00D34737" w:rsidRDefault="00CE2E0C">
        <w:pPr>
          <w:pStyle w:val="af2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1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34737" w:rsidRDefault="00D3473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32A"/>
    <w:multiLevelType w:val="hybridMultilevel"/>
    <w:tmpl w:val="66B4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29E"/>
    <w:multiLevelType w:val="hybridMultilevel"/>
    <w:tmpl w:val="08C85E40"/>
    <w:lvl w:ilvl="0" w:tplc="77C88F40">
      <w:start w:val="6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6C14D6B"/>
    <w:multiLevelType w:val="hybridMultilevel"/>
    <w:tmpl w:val="7EACF158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9290D6F"/>
    <w:multiLevelType w:val="hybridMultilevel"/>
    <w:tmpl w:val="5FFC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3822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156AE"/>
    <w:multiLevelType w:val="hybridMultilevel"/>
    <w:tmpl w:val="0FEE5D24"/>
    <w:lvl w:ilvl="0" w:tplc="4ECA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756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3D1892"/>
    <w:multiLevelType w:val="hybridMultilevel"/>
    <w:tmpl w:val="77CE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649E9"/>
    <w:multiLevelType w:val="hybridMultilevel"/>
    <w:tmpl w:val="4968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72DED"/>
    <w:multiLevelType w:val="hybridMultilevel"/>
    <w:tmpl w:val="386E1B96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4224A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659F6"/>
    <w:multiLevelType w:val="hybridMultilevel"/>
    <w:tmpl w:val="0DE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53AA3"/>
    <w:multiLevelType w:val="hybridMultilevel"/>
    <w:tmpl w:val="9F1EA91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C91690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F445AD"/>
    <w:multiLevelType w:val="multilevel"/>
    <w:tmpl w:val="9D6E3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EEB24AD"/>
    <w:multiLevelType w:val="hybridMultilevel"/>
    <w:tmpl w:val="4E28B7A4"/>
    <w:lvl w:ilvl="0" w:tplc="1B307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10573"/>
    <w:multiLevelType w:val="multilevel"/>
    <w:tmpl w:val="3104C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E31F91"/>
    <w:multiLevelType w:val="hybridMultilevel"/>
    <w:tmpl w:val="7CDCA64E"/>
    <w:lvl w:ilvl="0" w:tplc="FFFFFFFF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EF3EA8"/>
    <w:multiLevelType w:val="hybridMultilevel"/>
    <w:tmpl w:val="C42A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630C8"/>
    <w:multiLevelType w:val="hybridMultilevel"/>
    <w:tmpl w:val="50AA176E"/>
    <w:lvl w:ilvl="0" w:tplc="D5E2E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7422D"/>
    <w:multiLevelType w:val="hybridMultilevel"/>
    <w:tmpl w:val="EF62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B0760"/>
    <w:multiLevelType w:val="hybridMultilevel"/>
    <w:tmpl w:val="3F9A54DE"/>
    <w:lvl w:ilvl="0" w:tplc="BB5AE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D446117"/>
    <w:multiLevelType w:val="multilevel"/>
    <w:tmpl w:val="B30A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0A9344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A55227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7A3FC8"/>
    <w:multiLevelType w:val="multilevel"/>
    <w:tmpl w:val="87D43BF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8">
    <w:nsid w:val="56B65BCA"/>
    <w:multiLevelType w:val="hybridMultilevel"/>
    <w:tmpl w:val="DF7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F41B8B"/>
    <w:multiLevelType w:val="multilevel"/>
    <w:tmpl w:val="4C5A8B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D56DC"/>
    <w:multiLevelType w:val="hybridMultilevel"/>
    <w:tmpl w:val="77DC9994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2">
    <w:nsid w:val="664F2137"/>
    <w:multiLevelType w:val="multilevel"/>
    <w:tmpl w:val="3B6607CA"/>
    <w:lvl w:ilvl="0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7" w:hanging="2160"/>
      </w:pPr>
      <w:rPr>
        <w:rFonts w:hint="default"/>
      </w:rPr>
    </w:lvl>
  </w:abstractNum>
  <w:abstractNum w:abstractNumId="33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9D56650"/>
    <w:multiLevelType w:val="multilevel"/>
    <w:tmpl w:val="DD3A9A4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1604FE5"/>
    <w:multiLevelType w:val="multilevel"/>
    <w:tmpl w:val="83F860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47B596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AAE4A49"/>
    <w:multiLevelType w:val="multilevel"/>
    <w:tmpl w:val="3D74E0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21"/>
  </w:num>
  <w:num w:numId="5">
    <w:abstractNumId w:val="35"/>
  </w:num>
  <w:num w:numId="6">
    <w:abstractNumId w:val="2"/>
  </w:num>
  <w:num w:numId="7">
    <w:abstractNumId w:val="13"/>
  </w:num>
  <w:num w:numId="8">
    <w:abstractNumId w:val="3"/>
  </w:num>
  <w:num w:numId="9">
    <w:abstractNumId w:val="38"/>
  </w:num>
  <w:num w:numId="10">
    <w:abstractNumId w:val="18"/>
  </w:num>
  <w:num w:numId="11">
    <w:abstractNumId w:val="34"/>
  </w:num>
  <w:num w:numId="12">
    <w:abstractNumId w:val="33"/>
  </w:num>
  <w:num w:numId="13">
    <w:abstractNumId w:val="23"/>
  </w:num>
  <w:num w:numId="14">
    <w:abstractNumId w:val="24"/>
  </w:num>
  <w:num w:numId="15">
    <w:abstractNumId w:val="12"/>
  </w:num>
  <w:num w:numId="16">
    <w:abstractNumId w:val="8"/>
  </w:num>
  <w:num w:numId="17">
    <w:abstractNumId w:val="32"/>
  </w:num>
  <w:num w:numId="18">
    <w:abstractNumId w:val="37"/>
  </w:num>
  <w:num w:numId="19">
    <w:abstractNumId w:val="19"/>
  </w:num>
  <w:num w:numId="20">
    <w:abstractNumId w:val="16"/>
  </w:num>
  <w:num w:numId="21">
    <w:abstractNumId w:val="9"/>
  </w:num>
  <w:num w:numId="22">
    <w:abstractNumId w:val="15"/>
  </w:num>
  <w:num w:numId="23">
    <w:abstractNumId w:val="30"/>
  </w:num>
  <w:num w:numId="24">
    <w:abstractNumId w:val="1"/>
  </w:num>
  <w:num w:numId="25">
    <w:abstractNumId w:val="3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5"/>
  </w:num>
  <w:num w:numId="29">
    <w:abstractNumId w:val="27"/>
  </w:num>
  <w:num w:numId="30">
    <w:abstractNumId w:val="14"/>
  </w:num>
  <w:num w:numId="31">
    <w:abstractNumId w:val="25"/>
  </w:num>
  <w:num w:numId="32">
    <w:abstractNumId w:val="26"/>
  </w:num>
  <w:num w:numId="33">
    <w:abstractNumId w:val="29"/>
  </w:num>
  <w:num w:numId="34">
    <w:abstractNumId w:val="6"/>
  </w:num>
  <w:num w:numId="35">
    <w:abstractNumId w:val="11"/>
  </w:num>
  <w:num w:numId="36">
    <w:abstractNumId w:val="4"/>
  </w:num>
  <w:num w:numId="37">
    <w:abstractNumId w:val="36"/>
  </w:num>
  <w:num w:numId="38">
    <w:abstractNumId w:val="7"/>
  </w:num>
  <w:num w:numId="39">
    <w:abstractNumId w:val="1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41D"/>
    <w:rsid w:val="00025268"/>
    <w:rsid w:val="00030233"/>
    <w:rsid w:val="00030F7D"/>
    <w:rsid w:val="000316D9"/>
    <w:rsid w:val="00031DD8"/>
    <w:rsid w:val="00034D8F"/>
    <w:rsid w:val="00041CFF"/>
    <w:rsid w:val="0004560D"/>
    <w:rsid w:val="00050F8F"/>
    <w:rsid w:val="00061D64"/>
    <w:rsid w:val="00064BA9"/>
    <w:rsid w:val="00066A6B"/>
    <w:rsid w:val="00066DC1"/>
    <w:rsid w:val="00070CC6"/>
    <w:rsid w:val="00073108"/>
    <w:rsid w:val="00073E37"/>
    <w:rsid w:val="0007532F"/>
    <w:rsid w:val="00076D1D"/>
    <w:rsid w:val="00082E59"/>
    <w:rsid w:val="00085D16"/>
    <w:rsid w:val="000936B6"/>
    <w:rsid w:val="00097E59"/>
    <w:rsid w:val="000A3776"/>
    <w:rsid w:val="000A3909"/>
    <w:rsid w:val="000A5DD5"/>
    <w:rsid w:val="000A68A7"/>
    <w:rsid w:val="000A68DA"/>
    <w:rsid w:val="000B002B"/>
    <w:rsid w:val="000B6D19"/>
    <w:rsid w:val="000B73CB"/>
    <w:rsid w:val="000C30EB"/>
    <w:rsid w:val="000D0517"/>
    <w:rsid w:val="000D45B9"/>
    <w:rsid w:val="000E241D"/>
    <w:rsid w:val="000E4785"/>
    <w:rsid w:val="000E5541"/>
    <w:rsid w:val="000E71EF"/>
    <w:rsid w:val="000F1E10"/>
    <w:rsid w:val="0010137F"/>
    <w:rsid w:val="00102375"/>
    <w:rsid w:val="00102A4B"/>
    <w:rsid w:val="001170BA"/>
    <w:rsid w:val="00120B01"/>
    <w:rsid w:val="00121A3C"/>
    <w:rsid w:val="00125CEF"/>
    <w:rsid w:val="00126CC3"/>
    <w:rsid w:val="00126E6D"/>
    <w:rsid w:val="001345E1"/>
    <w:rsid w:val="00135392"/>
    <w:rsid w:val="0016270F"/>
    <w:rsid w:val="00166A10"/>
    <w:rsid w:val="00170CCB"/>
    <w:rsid w:val="00174F5B"/>
    <w:rsid w:val="001804F2"/>
    <w:rsid w:val="00185649"/>
    <w:rsid w:val="00187ADB"/>
    <w:rsid w:val="001934C2"/>
    <w:rsid w:val="001A05EE"/>
    <w:rsid w:val="001B2BB8"/>
    <w:rsid w:val="001B671B"/>
    <w:rsid w:val="001B69E2"/>
    <w:rsid w:val="001C031D"/>
    <w:rsid w:val="001C6243"/>
    <w:rsid w:val="001C77B8"/>
    <w:rsid w:val="001D045D"/>
    <w:rsid w:val="001D30C0"/>
    <w:rsid w:val="001D4F89"/>
    <w:rsid w:val="001F3D9A"/>
    <w:rsid w:val="0020726C"/>
    <w:rsid w:val="00224BC5"/>
    <w:rsid w:val="00241044"/>
    <w:rsid w:val="00244C87"/>
    <w:rsid w:val="00247409"/>
    <w:rsid w:val="002517A4"/>
    <w:rsid w:val="0025396D"/>
    <w:rsid w:val="00253B59"/>
    <w:rsid w:val="0026713B"/>
    <w:rsid w:val="00270B2D"/>
    <w:rsid w:val="00272A2F"/>
    <w:rsid w:val="002817E9"/>
    <w:rsid w:val="00284877"/>
    <w:rsid w:val="002966DF"/>
    <w:rsid w:val="002A0548"/>
    <w:rsid w:val="002A2691"/>
    <w:rsid w:val="002A6292"/>
    <w:rsid w:val="002B09A0"/>
    <w:rsid w:val="002B3222"/>
    <w:rsid w:val="002B4FE0"/>
    <w:rsid w:val="002D6183"/>
    <w:rsid w:val="002E27FD"/>
    <w:rsid w:val="002E4BF5"/>
    <w:rsid w:val="002E762B"/>
    <w:rsid w:val="002F1BE9"/>
    <w:rsid w:val="002F5B1C"/>
    <w:rsid w:val="002F739E"/>
    <w:rsid w:val="00312555"/>
    <w:rsid w:val="00315AB2"/>
    <w:rsid w:val="0032053B"/>
    <w:rsid w:val="00341850"/>
    <w:rsid w:val="00344ED4"/>
    <w:rsid w:val="00347051"/>
    <w:rsid w:val="003540A2"/>
    <w:rsid w:val="00364DE4"/>
    <w:rsid w:val="00371DA9"/>
    <w:rsid w:val="00383015"/>
    <w:rsid w:val="003836FE"/>
    <w:rsid w:val="003A3120"/>
    <w:rsid w:val="003B45EF"/>
    <w:rsid w:val="003B62A8"/>
    <w:rsid w:val="003E16F6"/>
    <w:rsid w:val="003E3DD7"/>
    <w:rsid w:val="003F6029"/>
    <w:rsid w:val="00404A52"/>
    <w:rsid w:val="00407947"/>
    <w:rsid w:val="004109C8"/>
    <w:rsid w:val="00413CD7"/>
    <w:rsid w:val="004149EB"/>
    <w:rsid w:val="0042247E"/>
    <w:rsid w:val="004301E8"/>
    <w:rsid w:val="004358A5"/>
    <w:rsid w:val="00443ABC"/>
    <w:rsid w:val="00445367"/>
    <w:rsid w:val="004462DB"/>
    <w:rsid w:val="004557A3"/>
    <w:rsid w:val="00461C10"/>
    <w:rsid w:val="00472EC0"/>
    <w:rsid w:val="00481AC3"/>
    <w:rsid w:val="0048212B"/>
    <w:rsid w:val="00482FF8"/>
    <w:rsid w:val="00485671"/>
    <w:rsid w:val="00497CF1"/>
    <w:rsid w:val="004A0902"/>
    <w:rsid w:val="004A1CB9"/>
    <w:rsid w:val="004B7319"/>
    <w:rsid w:val="004B76F7"/>
    <w:rsid w:val="004C480F"/>
    <w:rsid w:val="004C51D2"/>
    <w:rsid w:val="004D183C"/>
    <w:rsid w:val="004D68AE"/>
    <w:rsid w:val="004D7AF7"/>
    <w:rsid w:val="004E1605"/>
    <w:rsid w:val="004E1B89"/>
    <w:rsid w:val="004E4202"/>
    <w:rsid w:val="004F7677"/>
    <w:rsid w:val="005044CA"/>
    <w:rsid w:val="005124B3"/>
    <w:rsid w:val="005159B8"/>
    <w:rsid w:val="00521456"/>
    <w:rsid w:val="00534739"/>
    <w:rsid w:val="005413B4"/>
    <w:rsid w:val="005470DA"/>
    <w:rsid w:val="0055005B"/>
    <w:rsid w:val="00553827"/>
    <w:rsid w:val="005541D4"/>
    <w:rsid w:val="0056069D"/>
    <w:rsid w:val="0057590F"/>
    <w:rsid w:val="00580658"/>
    <w:rsid w:val="00587674"/>
    <w:rsid w:val="00587C5F"/>
    <w:rsid w:val="00597B93"/>
    <w:rsid w:val="005C0CF4"/>
    <w:rsid w:val="005D5A7B"/>
    <w:rsid w:val="005E330C"/>
    <w:rsid w:val="005E3CD6"/>
    <w:rsid w:val="005F3B51"/>
    <w:rsid w:val="0060035A"/>
    <w:rsid w:val="00610DE0"/>
    <w:rsid w:val="006118BB"/>
    <w:rsid w:val="00616BE4"/>
    <w:rsid w:val="006209B5"/>
    <w:rsid w:val="006219A3"/>
    <w:rsid w:val="00625A24"/>
    <w:rsid w:val="00627A22"/>
    <w:rsid w:val="00630AE2"/>
    <w:rsid w:val="006351C8"/>
    <w:rsid w:val="00635464"/>
    <w:rsid w:val="00642ED0"/>
    <w:rsid w:val="00652909"/>
    <w:rsid w:val="00655890"/>
    <w:rsid w:val="006630F8"/>
    <w:rsid w:val="0066330C"/>
    <w:rsid w:val="00664F23"/>
    <w:rsid w:val="0067075A"/>
    <w:rsid w:val="006753B5"/>
    <w:rsid w:val="00676C66"/>
    <w:rsid w:val="00681859"/>
    <w:rsid w:val="00695700"/>
    <w:rsid w:val="006A0A05"/>
    <w:rsid w:val="006B1212"/>
    <w:rsid w:val="006C4EB3"/>
    <w:rsid w:val="006C7263"/>
    <w:rsid w:val="006D4368"/>
    <w:rsid w:val="006D5977"/>
    <w:rsid w:val="006D6B98"/>
    <w:rsid w:val="006D7BE5"/>
    <w:rsid w:val="006E1A05"/>
    <w:rsid w:val="006E2743"/>
    <w:rsid w:val="006E4E9A"/>
    <w:rsid w:val="006F09A4"/>
    <w:rsid w:val="006F6AB6"/>
    <w:rsid w:val="0070370A"/>
    <w:rsid w:val="007062DA"/>
    <w:rsid w:val="00706475"/>
    <w:rsid w:val="00712835"/>
    <w:rsid w:val="007246C2"/>
    <w:rsid w:val="007344FE"/>
    <w:rsid w:val="007355D2"/>
    <w:rsid w:val="0074114F"/>
    <w:rsid w:val="007544E7"/>
    <w:rsid w:val="007555CD"/>
    <w:rsid w:val="00763762"/>
    <w:rsid w:val="007734B2"/>
    <w:rsid w:val="00787CA3"/>
    <w:rsid w:val="00793FE7"/>
    <w:rsid w:val="00797C76"/>
    <w:rsid w:val="007B2D5F"/>
    <w:rsid w:val="007B5DE4"/>
    <w:rsid w:val="007C03AB"/>
    <w:rsid w:val="007C402B"/>
    <w:rsid w:val="007D1B93"/>
    <w:rsid w:val="007E1536"/>
    <w:rsid w:val="007E15BF"/>
    <w:rsid w:val="007E1698"/>
    <w:rsid w:val="007E26EA"/>
    <w:rsid w:val="007E2EFF"/>
    <w:rsid w:val="007E39CA"/>
    <w:rsid w:val="007F03BF"/>
    <w:rsid w:val="00801232"/>
    <w:rsid w:val="008015FC"/>
    <w:rsid w:val="0081016C"/>
    <w:rsid w:val="00812014"/>
    <w:rsid w:val="0081432A"/>
    <w:rsid w:val="0081598E"/>
    <w:rsid w:val="00816359"/>
    <w:rsid w:val="00820A50"/>
    <w:rsid w:val="008344E9"/>
    <w:rsid w:val="0083537F"/>
    <w:rsid w:val="008428A6"/>
    <w:rsid w:val="0084639E"/>
    <w:rsid w:val="008558F9"/>
    <w:rsid w:val="00870BDA"/>
    <w:rsid w:val="00875AC7"/>
    <w:rsid w:val="00877258"/>
    <w:rsid w:val="008903B5"/>
    <w:rsid w:val="00893A94"/>
    <w:rsid w:val="008A0452"/>
    <w:rsid w:val="008A616D"/>
    <w:rsid w:val="008B06CD"/>
    <w:rsid w:val="008B3CCE"/>
    <w:rsid w:val="008C1670"/>
    <w:rsid w:val="008C63F3"/>
    <w:rsid w:val="008C7183"/>
    <w:rsid w:val="008D136D"/>
    <w:rsid w:val="008D33D5"/>
    <w:rsid w:val="008D741A"/>
    <w:rsid w:val="008E4F8F"/>
    <w:rsid w:val="008E76E7"/>
    <w:rsid w:val="00904A2F"/>
    <w:rsid w:val="00905F73"/>
    <w:rsid w:val="00911CDB"/>
    <w:rsid w:val="00913F3A"/>
    <w:rsid w:val="00916D67"/>
    <w:rsid w:val="009205B9"/>
    <w:rsid w:val="009253D2"/>
    <w:rsid w:val="0093287C"/>
    <w:rsid w:val="0093605E"/>
    <w:rsid w:val="00940B83"/>
    <w:rsid w:val="00942957"/>
    <w:rsid w:val="00945D05"/>
    <w:rsid w:val="00957654"/>
    <w:rsid w:val="00971B8F"/>
    <w:rsid w:val="00983881"/>
    <w:rsid w:val="00986424"/>
    <w:rsid w:val="0098739C"/>
    <w:rsid w:val="00990BDF"/>
    <w:rsid w:val="00993B93"/>
    <w:rsid w:val="00995626"/>
    <w:rsid w:val="009A06AD"/>
    <w:rsid w:val="009A76C8"/>
    <w:rsid w:val="009B4B78"/>
    <w:rsid w:val="009C2066"/>
    <w:rsid w:val="009C30EE"/>
    <w:rsid w:val="009C4E3A"/>
    <w:rsid w:val="009E1095"/>
    <w:rsid w:val="009E4D02"/>
    <w:rsid w:val="009F495F"/>
    <w:rsid w:val="00A06AB2"/>
    <w:rsid w:val="00A22275"/>
    <w:rsid w:val="00A261E3"/>
    <w:rsid w:val="00A26F93"/>
    <w:rsid w:val="00A27C90"/>
    <w:rsid w:val="00A363BA"/>
    <w:rsid w:val="00A417A0"/>
    <w:rsid w:val="00A50469"/>
    <w:rsid w:val="00A53192"/>
    <w:rsid w:val="00A568AB"/>
    <w:rsid w:val="00A57553"/>
    <w:rsid w:val="00A62CB8"/>
    <w:rsid w:val="00A7116E"/>
    <w:rsid w:val="00A740CA"/>
    <w:rsid w:val="00A7694F"/>
    <w:rsid w:val="00A83464"/>
    <w:rsid w:val="00A93AA2"/>
    <w:rsid w:val="00AA0A2F"/>
    <w:rsid w:val="00AA75CE"/>
    <w:rsid w:val="00AB3D56"/>
    <w:rsid w:val="00AC0557"/>
    <w:rsid w:val="00AC1335"/>
    <w:rsid w:val="00AC15BB"/>
    <w:rsid w:val="00AC4E63"/>
    <w:rsid w:val="00AC5EC2"/>
    <w:rsid w:val="00AC60D3"/>
    <w:rsid w:val="00AD4285"/>
    <w:rsid w:val="00AE595F"/>
    <w:rsid w:val="00AE617F"/>
    <w:rsid w:val="00AE62BD"/>
    <w:rsid w:val="00AE6EC4"/>
    <w:rsid w:val="00AF5F71"/>
    <w:rsid w:val="00B13390"/>
    <w:rsid w:val="00B15F28"/>
    <w:rsid w:val="00B245BA"/>
    <w:rsid w:val="00B258C3"/>
    <w:rsid w:val="00B34950"/>
    <w:rsid w:val="00B365AE"/>
    <w:rsid w:val="00B4471A"/>
    <w:rsid w:val="00B51B60"/>
    <w:rsid w:val="00B55A2D"/>
    <w:rsid w:val="00B66761"/>
    <w:rsid w:val="00B70515"/>
    <w:rsid w:val="00B84F46"/>
    <w:rsid w:val="00B87B28"/>
    <w:rsid w:val="00B87C75"/>
    <w:rsid w:val="00B91649"/>
    <w:rsid w:val="00B94D88"/>
    <w:rsid w:val="00B95163"/>
    <w:rsid w:val="00BB3FF2"/>
    <w:rsid w:val="00BC7130"/>
    <w:rsid w:val="00BC73F1"/>
    <w:rsid w:val="00BD1257"/>
    <w:rsid w:val="00BF0113"/>
    <w:rsid w:val="00BF237E"/>
    <w:rsid w:val="00BF48CE"/>
    <w:rsid w:val="00BF7212"/>
    <w:rsid w:val="00C21E77"/>
    <w:rsid w:val="00C23696"/>
    <w:rsid w:val="00C2719E"/>
    <w:rsid w:val="00C31687"/>
    <w:rsid w:val="00C34D51"/>
    <w:rsid w:val="00C365BF"/>
    <w:rsid w:val="00C413E5"/>
    <w:rsid w:val="00C420A7"/>
    <w:rsid w:val="00C464DA"/>
    <w:rsid w:val="00C51298"/>
    <w:rsid w:val="00C61821"/>
    <w:rsid w:val="00C61A7B"/>
    <w:rsid w:val="00C67856"/>
    <w:rsid w:val="00C738D9"/>
    <w:rsid w:val="00C8103E"/>
    <w:rsid w:val="00C819A1"/>
    <w:rsid w:val="00C83EEA"/>
    <w:rsid w:val="00CA14CB"/>
    <w:rsid w:val="00CA4A4F"/>
    <w:rsid w:val="00CB0DB3"/>
    <w:rsid w:val="00CB3B81"/>
    <w:rsid w:val="00CB6C08"/>
    <w:rsid w:val="00CC47EA"/>
    <w:rsid w:val="00CC6108"/>
    <w:rsid w:val="00CD1362"/>
    <w:rsid w:val="00CD1A4F"/>
    <w:rsid w:val="00CD2027"/>
    <w:rsid w:val="00CD2FF0"/>
    <w:rsid w:val="00CD6180"/>
    <w:rsid w:val="00CD6F02"/>
    <w:rsid w:val="00CD7202"/>
    <w:rsid w:val="00CE2E0C"/>
    <w:rsid w:val="00D01313"/>
    <w:rsid w:val="00D02D70"/>
    <w:rsid w:val="00D07848"/>
    <w:rsid w:val="00D24F43"/>
    <w:rsid w:val="00D34737"/>
    <w:rsid w:val="00D52206"/>
    <w:rsid w:val="00D57314"/>
    <w:rsid w:val="00D758E3"/>
    <w:rsid w:val="00D77BFC"/>
    <w:rsid w:val="00D8186C"/>
    <w:rsid w:val="00D825AB"/>
    <w:rsid w:val="00D835C0"/>
    <w:rsid w:val="00D86679"/>
    <w:rsid w:val="00D923CD"/>
    <w:rsid w:val="00D93B93"/>
    <w:rsid w:val="00D93E5E"/>
    <w:rsid w:val="00D94613"/>
    <w:rsid w:val="00D94FE0"/>
    <w:rsid w:val="00DA0348"/>
    <w:rsid w:val="00DA23F5"/>
    <w:rsid w:val="00DB0019"/>
    <w:rsid w:val="00DB0C54"/>
    <w:rsid w:val="00DB3CD1"/>
    <w:rsid w:val="00DC3BA5"/>
    <w:rsid w:val="00DC46CB"/>
    <w:rsid w:val="00DC6DB2"/>
    <w:rsid w:val="00DC720B"/>
    <w:rsid w:val="00DE43EC"/>
    <w:rsid w:val="00DE5B51"/>
    <w:rsid w:val="00DF23BE"/>
    <w:rsid w:val="00E04DB1"/>
    <w:rsid w:val="00E06B0D"/>
    <w:rsid w:val="00E10EA4"/>
    <w:rsid w:val="00E13E88"/>
    <w:rsid w:val="00E14B94"/>
    <w:rsid w:val="00E2001D"/>
    <w:rsid w:val="00E20FB1"/>
    <w:rsid w:val="00E23624"/>
    <w:rsid w:val="00E3306D"/>
    <w:rsid w:val="00E361F4"/>
    <w:rsid w:val="00E41FDF"/>
    <w:rsid w:val="00E4231B"/>
    <w:rsid w:val="00E42A42"/>
    <w:rsid w:val="00E51D28"/>
    <w:rsid w:val="00E52B91"/>
    <w:rsid w:val="00E52F47"/>
    <w:rsid w:val="00E625EA"/>
    <w:rsid w:val="00E66D99"/>
    <w:rsid w:val="00E70FAE"/>
    <w:rsid w:val="00E76704"/>
    <w:rsid w:val="00E92033"/>
    <w:rsid w:val="00E9555F"/>
    <w:rsid w:val="00EA4FBA"/>
    <w:rsid w:val="00EA61D7"/>
    <w:rsid w:val="00EB0699"/>
    <w:rsid w:val="00ED12B3"/>
    <w:rsid w:val="00EE208D"/>
    <w:rsid w:val="00EF40AD"/>
    <w:rsid w:val="00F01F23"/>
    <w:rsid w:val="00F02BF9"/>
    <w:rsid w:val="00F06F3F"/>
    <w:rsid w:val="00F1074A"/>
    <w:rsid w:val="00F1608A"/>
    <w:rsid w:val="00F26D93"/>
    <w:rsid w:val="00F333B6"/>
    <w:rsid w:val="00F35057"/>
    <w:rsid w:val="00F3557A"/>
    <w:rsid w:val="00F3681B"/>
    <w:rsid w:val="00F40B62"/>
    <w:rsid w:val="00F466B4"/>
    <w:rsid w:val="00F50E03"/>
    <w:rsid w:val="00F52ED8"/>
    <w:rsid w:val="00F53837"/>
    <w:rsid w:val="00F62570"/>
    <w:rsid w:val="00F63465"/>
    <w:rsid w:val="00F67639"/>
    <w:rsid w:val="00F80FE7"/>
    <w:rsid w:val="00F902AB"/>
    <w:rsid w:val="00F924A9"/>
    <w:rsid w:val="00F92780"/>
    <w:rsid w:val="00F929B3"/>
    <w:rsid w:val="00FA132C"/>
    <w:rsid w:val="00FA4EB4"/>
    <w:rsid w:val="00FA7E7C"/>
    <w:rsid w:val="00FB1277"/>
    <w:rsid w:val="00FC69A7"/>
    <w:rsid w:val="00FC76B9"/>
    <w:rsid w:val="00FD087E"/>
    <w:rsid w:val="00FE47A7"/>
    <w:rsid w:val="00FF0E96"/>
    <w:rsid w:val="00FF1726"/>
    <w:rsid w:val="00FF3F37"/>
    <w:rsid w:val="00FF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E5"/>
  </w:style>
  <w:style w:type="paragraph" w:styleId="1">
    <w:name w:val="heading 1"/>
    <w:basedOn w:val="a"/>
    <w:next w:val="a"/>
    <w:link w:val="10"/>
    <w:qFormat/>
    <w:rsid w:val="005124B3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1C62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241D"/>
    <w:pPr>
      <w:ind w:left="720"/>
      <w:contextualSpacing/>
    </w:pPr>
  </w:style>
  <w:style w:type="paragraph" w:styleId="a4">
    <w:name w:val="footnote text"/>
    <w:basedOn w:val="a"/>
    <w:link w:val="a5"/>
    <w:semiHidden/>
    <w:rsid w:val="008D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D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8D33D5"/>
    <w:rPr>
      <w:vertAlign w:val="superscript"/>
    </w:rPr>
  </w:style>
  <w:style w:type="paragraph" w:styleId="a7">
    <w:name w:val="Body Text"/>
    <w:basedOn w:val="a"/>
    <w:link w:val="a8"/>
    <w:rsid w:val="008D33D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D3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D33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D33D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24B3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1">
    <w:name w:val="Body Text 2"/>
    <w:basedOn w:val="a"/>
    <w:link w:val="22"/>
    <w:rsid w:val="00066D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66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"/>
    <w:basedOn w:val="a"/>
    <w:rsid w:val="00066DC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6630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D8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42957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4B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734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7355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7355D2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355D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35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355D2"/>
  </w:style>
  <w:style w:type="paragraph" w:styleId="af0">
    <w:name w:val="Subtitle"/>
    <w:basedOn w:val="a"/>
    <w:next w:val="a"/>
    <w:link w:val="af1"/>
    <w:qFormat/>
    <w:rsid w:val="007355D2"/>
    <w:pPr>
      <w:spacing w:after="60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355D2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355D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35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957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1C62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Emphasis"/>
    <w:qFormat/>
    <w:rsid w:val="004E4202"/>
    <w:rPr>
      <w:i/>
      <w:iCs/>
    </w:rPr>
  </w:style>
  <w:style w:type="character" w:customStyle="1" w:styleId="52">
    <w:name w:val="Заголовок №5 (2)_"/>
    <w:basedOn w:val="a0"/>
    <w:link w:val="520"/>
    <w:uiPriority w:val="99"/>
    <w:rsid w:val="00AE62BD"/>
    <w:rPr>
      <w:rFonts w:ascii="Arial" w:hAnsi="Arial" w:cs="Arial"/>
      <w:b/>
      <w:bCs/>
      <w:i/>
      <w:iCs/>
      <w:sz w:val="47"/>
      <w:szCs w:val="47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AE62BD"/>
    <w:pPr>
      <w:widowControl w:val="0"/>
      <w:shd w:val="clear" w:color="auto" w:fill="FFFFFF"/>
      <w:spacing w:before="1560" w:after="180" w:line="240" w:lineRule="atLeast"/>
      <w:ind w:hanging="600"/>
      <w:jc w:val="both"/>
      <w:outlineLvl w:val="4"/>
    </w:pPr>
    <w:rPr>
      <w:rFonts w:ascii="Arial" w:hAnsi="Arial" w:cs="Arial"/>
      <w:b/>
      <w:bCs/>
      <w:i/>
      <w:iCs/>
      <w:sz w:val="47"/>
      <w:szCs w:val="47"/>
    </w:rPr>
  </w:style>
  <w:style w:type="character" w:customStyle="1" w:styleId="5">
    <w:name w:val="Основной текст (5)_"/>
    <w:basedOn w:val="a0"/>
    <w:link w:val="51"/>
    <w:uiPriority w:val="99"/>
    <w:rsid w:val="00AE62BD"/>
    <w:rPr>
      <w:rFonts w:ascii="Arial" w:hAnsi="Arial" w:cs="Arial"/>
      <w:sz w:val="64"/>
      <w:szCs w:val="64"/>
      <w:shd w:val="clear" w:color="auto" w:fill="FFFFFF"/>
    </w:rPr>
  </w:style>
  <w:style w:type="character" w:customStyle="1" w:styleId="50">
    <w:name w:val="Основной текст (5) + Полужирный"/>
    <w:aliases w:val="Курсив2"/>
    <w:basedOn w:val="5"/>
    <w:uiPriority w:val="99"/>
    <w:rsid w:val="00AE62BD"/>
    <w:rPr>
      <w:rFonts w:ascii="Arial" w:hAnsi="Arial" w:cs="Arial"/>
      <w:b/>
      <w:bCs/>
      <w:i/>
      <w:iCs/>
      <w:sz w:val="64"/>
      <w:szCs w:val="6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E62BD"/>
    <w:pPr>
      <w:widowControl w:val="0"/>
      <w:shd w:val="clear" w:color="auto" w:fill="FFFFFF"/>
      <w:spacing w:before="2340" w:after="120" w:line="686" w:lineRule="exact"/>
      <w:ind w:hanging="540"/>
      <w:jc w:val="both"/>
    </w:pPr>
    <w:rPr>
      <w:rFonts w:ascii="Arial" w:hAnsi="Arial" w:cs="Arial"/>
      <w:sz w:val="64"/>
      <w:szCs w:val="64"/>
    </w:rPr>
  </w:style>
  <w:style w:type="character" w:customStyle="1" w:styleId="11">
    <w:name w:val="Основной текст Знак1"/>
    <w:basedOn w:val="a0"/>
    <w:uiPriority w:val="99"/>
    <w:rsid w:val="00AE62B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f5">
    <w:name w:val="Hyperlink"/>
    <w:basedOn w:val="a0"/>
    <w:uiPriority w:val="99"/>
    <w:unhideWhenUsed/>
    <w:rsid w:val="003F6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art.1.1" TargetMode="External"/><Relationship Id="rId26" Type="http://schemas.openxmlformats.org/officeDocument/2006/relationships/hyperlink" Target="http://www.art.1.1" TargetMode="External"/><Relationship Id="rId39" Type="http://schemas.openxmlformats.org/officeDocument/2006/relationships/hyperlink" Target="http://www.tiuu.ru" TargetMode="Externa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edu.tver.ru" TargetMode="External"/><Relationship Id="rId42" Type="http://schemas.openxmlformats.org/officeDocument/2006/relationships/hyperlink" Target="http://www.edu.tver.ru" TargetMode="External"/><Relationship Id="rId47" Type="http://schemas.openxmlformats.org/officeDocument/2006/relationships/hyperlink" Target="http://www.t&#1086;iuu.ru" TargetMode="External"/><Relationship Id="rId50" Type="http://schemas.openxmlformats.org/officeDocument/2006/relationships/hyperlink" Target="http://www.edu.tver.ru" TargetMode="External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rtlib.ru" TargetMode="External"/><Relationship Id="rId29" Type="http://schemas.openxmlformats.org/officeDocument/2006/relationships/hyperlink" Target="http://www.edu.ru" TargetMode="External"/><Relationship Id="rId11" Type="http://schemas.openxmlformats.org/officeDocument/2006/relationships/hyperlink" Target="http://xn--273--84d1f.xn--p1ai/akty_pravitelstva_rf/postanovlenie-pravitelstva-rf-ot-14082013-no-697" TargetMode="External"/><Relationship Id="rId24" Type="http://schemas.openxmlformats.org/officeDocument/2006/relationships/hyperlink" Target="http://www.artlib.ru" TargetMode="External"/><Relationship Id="rId32" Type="http://schemas.openxmlformats.org/officeDocument/2006/relationships/hyperlink" Target="http://www.mon.gov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mon.gov.ru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hyperlink" Target="http://xn--273--84d1f.xn--p1ai/akty_minobrnauki_rossii/prikaz-minobrnauki-rf-ot-16082013-no-968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artprojek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du.tver.ru" TargetMode="External"/><Relationship Id="rId22" Type="http://schemas.openxmlformats.org/officeDocument/2006/relationships/hyperlink" Target="http://www.edu.tver.ru" TargetMode="External"/><Relationship Id="rId27" Type="http://schemas.openxmlformats.org/officeDocument/2006/relationships/hyperlink" Target="http://www.artprojekt.ru" TargetMode="External"/><Relationship Id="rId30" Type="http://schemas.openxmlformats.org/officeDocument/2006/relationships/hyperlink" Target="http://www.edu.tver.ru" TargetMode="External"/><Relationship Id="rId35" Type="http://schemas.openxmlformats.org/officeDocument/2006/relationships/hyperlink" Target="http://www.tiuu.ru" TargetMode="External"/><Relationship Id="rId43" Type="http://schemas.openxmlformats.org/officeDocument/2006/relationships/hyperlink" Target="http://www.tiuu.ru" TargetMode="External"/><Relationship Id="rId48" Type="http://schemas.openxmlformats.org/officeDocument/2006/relationships/hyperlink" Target="http://www.mon.gov.ru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tiu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russianculture.ru" TargetMode="External"/><Relationship Id="rId25" Type="http://schemas.openxmlformats.org/officeDocument/2006/relationships/hyperlink" Target="http://www.russianculture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du.tver.ru" TargetMode="External"/><Relationship Id="rId46" Type="http://schemas.openxmlformats.org/officeDocument/2006/relationships/hyperlink" Target="http://www.edu.tver.ru" TargetMode="External"/><Relationship Id="rId20" Type="http://schemas.openxmlformats.org/officeDocument/2006/relationships/hyperlink" Target="http://www.mon.gov.ru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tiuu.ru" TargetMode="External"/><Relationship Id="rId23" Type="http://schemas.openxmlformats.org/officeDocument/2006/relationships/hyperlink" Target="http://www.tiuu.ru" TargetMode="External"/><Relationship Id="rId28" Type="http://schemas.openxmlformats.org/officeDocument/2006/relationships/hyperlink" Target="http://www.mon.gov.ru" TargetMode="External"/><Relationship Id="rId36" Type="http://schemas.openxmlformats.org/officeDocument/2006/relationships/hyperlink" Target="http://www.mon.gov.ru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kuor.ru/wp-content/uploads/2013/10/%D0%A4%D0%B5%D0%B4%D0%B5%D1%80%D0%B0%D0%BB%D1%8C%D0%BD%D1%8B%D0%B9-%D0%B7%D0%B0%D0%BA%D0%BE%D0%BD-%D0%A0%D0%BE%D1%81%D1%81%D0%B8%D0%B9%D1%81%D0%BA%D0%BE%D0%B9-%D0%A4%D0%B5%D0%B4%D0%B5%D1%80%D0%B0%D1%86%D0%B8%D0%B8-%D0%BE%D1%82-29-%D0%B4%D0%B5%D0%BA%D0%B0%D0%B1%D1%80%D1%8F-2012-%D0%B3.-N-273-%D0%A4%D0%97-%D0%9E%D0%B1-%D0%BE%D0%B1%D1%80%D0%B0%D0%B7%D0%BE%D0%B2%D0%B0%D0%BD%D0%B8%D0%B8-%D0%B2-%D0%A0%D0%BE%D1%81%D1%81%D0%B8%D0%B9%D1%81%D0%BA%D0%BE%D0%B9-%D0%A4%D0%B5%D0%B4%D0%B5%D1%80%D0%B0%D1%86%D0%B8%D0%B8.doc" TargetMode="External"/><Relationship Id="rId31" Type="http://schemas.openxmlformats.org/officeDocument/2006/relationships/hyperlink" Target="http://www.t&#1086;iuu.ru" TargetMode="External"/><Relationship Id="rId44" Type="http://schemas.openxmlformats.org/officeDocument/2006/relationships/hyperlink" Target="http://www.mon.gov.ru" TargetMode="External"/><Relationship Id="rId52" Type="http://schemas.openxmlformats.org/officeDocument/2006/relationships/hyperlink" Target="http://xn--273--84d1f.xn--p1ai/akty_minobrnauki_rossii/prikaz-minobrnauki-rf-ot-16082013-no-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CB0D-FF87-4519-994B-8676D5DD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</Pages>
  <Words>7823</Words>
  <Characters>44594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Т.А.Каруна</dc:creator>
  <cp:lastModifiedBy>User</cp:lastModifiedBy>
  <cp:revision>59</cp:revision>
  <cp:lastPrinted>2021-02-16T08:26:00Z</cp:lastPrinted>
  <dcterms:created xsi:type="dcterms:W3CDTF">2015-12-07T09:24:00Z</dcterms:created>
  <dcterms:modified xsi:type="dcterms:W3CDTF">2022-10-14T12:10:00Z</dcterms:modified>
</cp:coreProperties>
</file>