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B0A" w:rsidRPr="0051280A" w:rsidRDefault="00867B0A" w:rsidP="00867B0A">
      <w:pPr>
        <w:spacing w:after="0" w:line="240" w:lineRule="auto"/>
        <w:ind w:left="0"/>
        <w:jc w:val="center"/>
        <w:rPr>
          <w:sz w:val="28"/>
          <w:szCs w:val="28"/>
        </w:rPr>
      </w:pPr>
      <w:r w:rsidRPr="0051280A">
        <w:rPr>
          <w:sz w:val="28"/>
          <w:szCs w:val="28"/>
        </w:rPr>
        <w:t>ГБПОУ «</w:t>
      </w:r>
      <w:proofErr w:type="spellStart"/>
      <w:r w:rsidRPr="0051280A">
        <w:rPr>
          <w:sz w:val="28"/>
          <w:szCs w:val="28"/>
        </w:rPr>
        <w:t>Торжокский</w:t>
      </w:r>
      <w:proofErr w:type="spellEnd"/>
      <w:r w:rsidRPr="0051280A">
        <w:rPr>
          <w:sz w:val="28"/>
          <w:szCs w:val="28"/>
        </w:rPr>
        <w:t xml:space="preserve"> педагогический колледж </w:t>
      </w:r>
      <w:proofErr w:type="spellStart"/>
      <w:r w:rsidRPr="0051280A">
        <w:rPr>
          <w:sz w:val="28"/>
          <w:szCs w:val="28"/>
        </w:rPr>
        <w:t>им.Ф.В.Бадюлина</w:t>
      </w:r>
      <w:proofErr w:type="spellEnd"/>
      <w:r w:rsidRPr="0051280A">
        <w:rPr>
          <w:sz w:val="28"/>
          <w:szCs w:val="28"/>
        </w:rPr>
        <w:t>»</w:t>
      </w:r>
    </w:p>
    <w:p w:rsidR="00867B0A" w:rsidRDefault="00867B0A" w:rsidP="00867B0A">
      <w:pPr>
        <w:spacing w:after="0" w:line="240" w:lineRule="auto"/>
        <w:ind w:left="0"/>
        <w:jc w:val="center"/>
        <w:rPr>
          <w:sz w:val="28"/>
          <w:szCs w:val="28"/>
        </w:rPr>
      </w:pPr>
    </w:p>
    <w:p w:rsidR="00867B0A" w:rsidRDefault="00867B0A" w:rsidP="00867B0A">
      <w:pPr>
        <w:spacing w:after="0" w:line="240" w:lineRule="auto"/>
        <w:ind w:left="0"/>
        <w:jc w:val="center"/>
        <w:rPr>
          <w:sz w:val="28"/>
          <w:szCs w:val="28"/>
        </w:rPr>
      </w:pPr>
    </w:p>
    <w:p w:rsidR="00867B0A" w:rsidRDefault="00867B0A" w:rsidP="00867B0A">
      <w:pPr>
        <w:spacing w:after="0" w:line="240" w:lineRule="auto"/>
        <w:ind w:left="0"/>
        <w:jc w:val="center"/>
        <w:rPr>
          <w:sz w:val="28"/>
          <w:szCs w:val="28"/>
        </w:rPr>
      </w:pPr>
    </w:p>
    <w:p w:rsidR="00867B0A" w:rsidRDefault="00867B0A" w:rsidP="00867B0A">
      <w:pPr>
        <w:spacing w:after="0" w:line="240" w:lineRule="auto"/>
        <w:ind w:left="0"/>
        <w:jc w:val="center"/>
        <w:rPr>
          <w:sz w:val="28"/>
          <w:szCs w:val="28"/>
        </w:rPr>
      </w:pPr>
    </w:p>
    <w:p w:rsidR="00867B0A" w:rsidRDefault="00867B0A" w:rsidP="00867B0A">
      <w:pPr>
        <w:spacing w:after="0" w:line="240" w:lineRule="auto"/>
        <w:ind w:left="0"/>
        <w:jc w:val="center"/>
        <w:rPr>
          <w:sz w:val="28"/>
          <w:szCs w:val="28"/>
        </w:rPr>
      </w:pPr>
    </w:p>
    <w:p w:rsidR="00867B0A" w:rsidRDefault="00867B0A" w:rsidP="00867B0A">
      <w:pPr>
        <w:spacing w:after="0" w:line="240" w:lineRule="auto"/>
        <w:ind w:left="0"/>
        <w:jc w:val="center"/>
        <w:rPr>
          <w:sz w:val="28"/>
          <w:szCs w:val="28"/>
        </w:rPr>
      </w:pPr>
    </w:p>
    <w:p w:rsidR="00867B0A" w:rsidRDefault="00867B0A" w:rsidP="00867B0A">
      <w:pPr>
        <w:spacing w:after="0" w:line="240" w:lineRule="auto"/>
        <w:ind w:left="0"/>
        <w:jc w:val="center"/>
        <w:rPr>
          <w:sz w:val="28"/>
          <w:szCs w:val="28"/>
        </w:rPr>
      </w:pPr>
    </w:p>
    <w:p w:rsidR="00867B0A" w:rsidRDefault="00867B0A" w:rsidP="00867B0A">
      <w:pPr>
        <w:spacing w:after="0" w:line="240" w:lineRule="auto"/>
        <w:ind w:left="0"/>
        <w:jc w:val="center"/>
        <w:rPr>
          <w:sz w:val="28"/>
          <w:szCs w:val="28"/>
        </w:rPr>
      </w:pPr>
    </w:p>
    <w:p w:rsidR="00867B0A" w:rsidRDefault="00867B0A" w:rsidP="00867B0A">
      <w:pPr>
        <w:spacing w:after="0" w:line="240" w:lineRule="auto"/>
        <w:ind w:left="0"/>
        <w:jc w:val="center"/>
        <w:rPr>
          <w:sz w:val="28"/>
          <w:szCs w:val="28"/>
        </w:rPr>
      </w:pPr>
    </w:p>
    <w:p w:rsidR="00867B0A" w:rsidRDefault="00867B0A" w:rsidP="00867B0A">
      <w:pPr>
        <w:spacing w:after="0" w:line="240" w:lineRule="auto"/>
        <w:ind w:left="0"/>
        <w:jc w:val="center"/>
        <w:rPr>
          <w:sz w:val="28"/>
          <w:szCs w:val="28"/>
        </w:rPr>
      </w:pPr>
    </w:p>
    <w:p w:rsidR="00867B0A" w:rsidRDefault="00867B0A" w:rsidP="00867B0A">
      <w:pPr>
        <w:spacing w:after="0" w:line="240" w:lineRule="auto"/>
        <w:ind w:left="0"/>
        <w:jc w:val="center"/>
        <w:rPr>
          <w:sz w:val="28"/>
          <w:szCs w:val="28"/>
        </w:rPr>
      </w:pPr>
    </w:p>
    <w:p w:rsidR="00867B0A" w:rsidRDefault="00867B0A" w:rsidP="00867B0A">
      <w:pPr>
        <w:spacing w:after="0" w:line="240" w:lineRule="auto"/>
        <w:ind w:left="0"/>
        <w:jc w:val="center"/>
        <w:rPr>
          <w:sz w:val="28"/>
          <w:szCs w:val="28"/>
        </w:rPr>
      </w:pPr>
    </w:p>
    <w:p w:rsidR="00867B0A" w:rsidRDefault="00867B0A" w:rsidP="00867B0A">
      <w:pPr>
        <w:spacing w:after="0" w:line="240" w:lineRule="auto"/>
        <w:ind w:left="0"/>
        <w:jc w:val="center"/>
        <w:rPr>
          <w:sz w:val="28"/>
          <w:szCs w:val="28"/>
        </w:rPr>
      </w:pPr>
    </w:p>
    <w:p w:rsidR="00867B0A" w:rsidRDefault="00867B0A" w:rsidP="00867B0A">
      <w:pPr>
        <w:spacing w:after="0" w:line="240" w:lineRule="auto"/>
        <w:ind w:left="0"/>
        <w:jc w:val="center"/>
        <w:rPr>
          <w:sz w:val="28"/>
          <w:szCs w:val="28"/>
        </w:rPr>
      </w:pPr>
    </w:p>
    <w:p w:rsidR="00867B0A" w:rsidRDefault="00867B0A" w:rsidP="00867B0A">
      <w:pPr>
        <w:spacing w:after="0" w:line="240" w:lineRule="auto"/>
        <w:ind w:left="0"/>
        <w:jc w:val="center"/>
        <w:rPr>
          <w:sz w:val="28"/>
          <w:szCs w:val="28"/>
        </w:rPr>
      </w:pPr>
    </w:p>
    <w:p w:rsidR="00867B0A" w:rsidRDefault="00867B0A" w:rsidP="00867B0A">
      <w:pPr>
        <w:spacing w:after="0" w:line="240" w:lineRule="auto"/>
        <w:ind w:left="0"/>
        <w:jc w:val="center"/>
        <w:rPr>
          <w:sz w:val="28"/>
          <w:szCs w:val="28"/>
        </w:rPr>
      </w:pPr>
    </w:p>
    <w:p w:rsidR="00867B0A" w:rsidRPr="0051280A" w:rsidRDefault="00867B0A" w:rsidP="00867B0A">
      <w:pPr>
        <w:spacing w:after="0" w:line="240" w:lineRule="auto"/>
        <w:ind w:left="0"/>
        <w:jc w:val="center"/>
        <w:rPr>
          <w:sz w:val="28"/>
          <w:szCs w:val="28"/>
        </w:rPr>
      </w:pPr>
    </w:p>
    <w:p w:rsidR="00867B0A" w:rsidRPr="00867B0A" w:rsidRDefault="00867B0A" w:rsidP="00867B0A">
      <w:pPr>
        <w:spacing w:after="0" w:line="360" w:lineRule="auto"/>
        <w:ind w:left="0" w:hanging="11"/>
        <w:jc w:val="center"/>
        <w:rPr>
          <w:b/>
          <w:sz w:val="28"/>
          <w:szCs w:val="28"/>
        </w:rPr>
      </w:pPr>
      <w:r w:rsidRPr="00867B0A">
        <w:rPr>
          <w:b/>
          <w:sz w:val="28"/>
          <w:szCs w:val="28"/>
        </w:rPr>
        <w:t>МЕТОДИЧЕСКИЕ РЕКОМЕНДАЦИИ</w:t>
      </w:r>
      <w:r>
        <w:rPr>
          <w:b/>
          <w:sz w:val="28"/>
          <w:szCs w:val="28"/>
        </w:rPr>
        <w:t xml:space="preserve"> ПО ОРГАНИЗАЦИИ И </w:t>
      </w:r>
    </w:p>
    <w:p w:rsidR="00867B0A" w:rsidRPr="00867B0A" w:rsidRDefault="00867B0A" w:rsidP="00867B0A">
      <w:pPr>
        <w:spacing w:after="0" w:line="360" w:lineRule="auto"/>
        <w:ind w:left="0" w:hanging="11"/>
        <w:jc w:val="center"/>
        <w:rPr>
          <w:b/>
          <w:sz w:val="28"/>
          <w:szCs w:val="28"/>
        </w:rPr>
      </w:pPr>
      <w:r w:rsidRPr="00867B0A">
        <w:rPr>
          <w:b/>
          <w:sz w:val="28"/>
          <w:szCs w:val="28"/>
        </w:rPr>
        <w:t>ПРОВЕДЕНИ</w:t>
      </w:r>
      <w:r>
        <w:rPr>
          <w:b/>
          <w:sz w:val="28"/>
          <w:szCs w:val="28"/>
        </w:rPr>
        <w:t>Ю</w:t>
      </w:r>
      <w:r w:rsidRPr="00867B0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КОНКУРСА </w:t>
      </w:r>
      <w:r w:rsidRPr="00867B0A">
        <w:rPr>
          <w:b/>
          <w:sz w:val="28"/>
          <w:szCs w:val="28"/>
        </w:rPr>
        <w:t>ПРОФЕССИОНАЛЬНО</w:t>
      </w:r>
      <w:r>
        <w:rPr>
          <w:b/>
          <w:sz w:val="28"/>
          <w:szCs w:val="28"/>
        </w:rPr>
        <w:t>ГО</w:t>
      </w:r>
      <w:r w:rsidRPr="00867B0A">
        <w:rPr>
          <w:b/>
          <w:sz w:val="28"/>
          <w:szCs w:val="28"/>
        </w:rPr>
        <w:t xml:space="preserve"> МАСТЕРСТВ</w:t>
      </w:r>
      <w:r>
        <w:rPr>
          <w:b/>
          <w:sz w:val="28"/>
          <w:szCs w:val="28"/>
        </w:rPr>
        <w:t>А</w:t>
      </w:r>
      <w:r w:rsidRPr="00867B0A">
        <w:rPr>
          <w:b/>
          <w:sz w:val="28"/>
          <w:szCs w:val="28"/>
        </w:rPr>
        <w:t xml:space="preserve"> СРЕДИ ИНВАЛИДОВ И ЛИЦ С ОГРАНИЧЕННЫМИ ВОЗМОЖНОСТЯМИ ЗДОРОВЬЯ «АБИЛИМПИКС» В ТВЕРСКОЙ ОБЛАСТИ </w:t>
      </w:r>
    </w:p>
    <w:p w:rsidR="00867B0A" w:rsidRDefault="00867B0A" w:rsidP="00867B0A">
      <w:pPr>
        <w:spacing w:after="0" w:line="240" w:lineRule="auto"/>
        <w:ind w:left="0"/>
        <w:jc w:val="center"/>
        <w:rPr>
          <w:sz w:val="28"/>
          <w:szCs w:val="28"/>
        </w:rPr>
      </w:pPr>
    </w:p>
    <w:p w:rsidR="00867B0A" w:rsidRDefault="00867B0A" w:rsidP="00867B0A">
      <w:pPr>
        <w:spacing w:after="0" w:line="240" w:lineRule="auto"/>
        <w:ind w:left="0"/>
        <w:jc w:val="center"/>
        <w:rPr>
          <w:sz w:val="28"/>
          <w:szCs w:val="28"/>
        </w:rPr>
      </w:pPr>
    </w:p>
    <w:p w:rsidR="00867B0A" w:rsidRDefault="00867B0A" w:rsidP="00867B0A">
      <w:pPr>
        <w:spacing w:after="0" w:line="240" w:lineRule="auto"/>
        <w:ind w:left="0"/>
        <w:jc w:val="center"/>
        <w:rPr>
          <w:sz w:val="28"/>
          <w:szCs w:val="28"/>
        </w:rPr>
      </w:pPr>
    </w:p>
    <w:p w:rsidR="00867B0A" w:rsidRDefault="00867B0A" w:rsidP="00867B0A">
      <w:pPr>
        <w:spacing w:after="0" w:line="240" w:lineRule="auto"/>
        <w:ind w:left="0"/>
        <w:jc w:val="center"/>
        <w:rPr>
          <w:sz w:val="28"/>
          <w:szCs w:val="28"/>
        </w:rPr>
      </w:pPr>
    </w:p>
    <w:p w:rsidR="00867B0A" w:rsidRDefault="00867B0A" w:rsidP="00867B0A">
      <w:pPr>
        <w:spacing w:after="0" w:line="240" w:lineRule="auto"/>
        <w:ind w:left="0"/>
        <w:jc w:val="center"/>
        <w:rPr>
          <w:sz w:val="28"/>
          <w:szCs w:val="28"/>
        </w:rPr>
      </w:pPr>
    </w:p>
    <w:p w:rsidR="00867B0A" w:rsidRDefault="00867B0A" w:rsidP="00867B0A">
      <w:pPr>
        <w:spacing w:after="0" w:line="240" w:lineRule="auto"/>
        <w:ind w:left="0"/>
        <w:jc w:val="center"/>
        <w:rPr>
          <w:sz w:val="28"/>
          <w:szCs w:val="28"/>
        </w:rPr>
      </w:pPr>
    </w:p>
    <w:p w:rsidR="00867B0A" w:rsidRDefault="00867B0A" w:rsidP="00867B0A">
      <w:pPr>
        <w:spacing w:after="0" w:line="240" w:lineRule="auto"/>
        <w:ind w:left="0"/>
        <w:jc w:val="center"/>
        <w:rPr>
          <w:sz w:val="28"/>
          <w:szCs w:val="28"/>
        </w:rPr>
      </w:pPr>
    </w:p>
    <w:p w:rsidR="00867B0A" w:rsidRDefault="00867B0A" w:rsidP="00867B0A">
      <w:pPr>
        <w:spacing w:after="0" w:line="240" w:lineRule="auto"/>
        <w:ind w:left="0"/>
        <w:jc w:val="center"/>
        <w:rPr>
          <w:sz w:val="28"/>
          <w:szCs w:val="28"/>
        </w:rPr>
      </w:pPr>
    </w:p>
    <w:p w:rsidR="00867B0A" w:rsidRDefault="00867B0A" w:rsidP="00867B0A">
      <w:pPr>
        <w:spacing w:after="0" w:line="240" w:lineRule="auto"/>
        <w:ind w:left="0"/>
        <w:jc w:val="center"/>
        <w:rPr>
          <w:sz w:val="28"/>
          <w:szCs w:val="28"/>
        </w:rPr>
      </w:pPr>
    </w:p>
    <w:p w:rsidR="00867B0A" w:rsidRDefault="00867B0A" w:rsidP="00867B0A">
      <w:pPr>
        <w:spacing w:after="0" w:line="240" w:lineRule="auto"/>
        <w:ind w:left="0"/>
        <w:jc w:val="center"/>
        <w:rPr>
          <w:sz w:val="28"/>
          <w:szCs w:val="28"/>
        </w:rPr>
      </w:pPr>
    </w:p>
    <w:p w:rsidR="00867B0A" w:rsidRDefault="00867B0A" w:rsidP="00867B0A">
      <w:pPr>
        <w:spacing w:after="0" w:line="240" w:lineRule="auto"/>
        <w:ind w:left="0"/>
        <w:jc w:val="center"/>
        <w:rPr>
          <w:sz w:val="28"/>
          <w:szCs w:val="28"/>
        </w:rPr>
      </w:pPr>
    </w:p>
    <w:p w:rsidR="00867B0A" w:rsidRDefault="00867B0A" w:rsidP="00867B0A">
      <w:pPr>
        <w:spacing w:after="0" w:line="240" w:lineRule="auto"/>
        <w:ind w:left="0"/>
        <w:jc w:val="center"/>
        <w:rPr>
          <w:sz w:val="28"/>
          <w:szCs w:val="28"/>
        </w:rPr>
      </w:pPr>
    </w:p>
    <w:p w:rsidR="00867B0A" w:rsidRDefault="00867B0A" w:rsidP="00867B0A">
      <w:pPr>
        <w:spacing w:after="0" w:line="240" w:lineRule="auto"/>
        <w:ind w:left="0"/>
        <w:jc w:val="center"/>
        <w:rPr>
          <w:sz w:val="28"/>
          <w:szCs w:val="28"/>
        </w:rPr>
      </w:pPr>
    </w:p>
    <w:p w:rsidR="00867B0A" w:rsidRPr="0051280A" w:rsidRDefault="00867B0A" w:rsidP="00867B0A">
      <w:pPr>
        <w:spacing w:after="0" w:line="240" w:lineRule="auto"/>
        <w:ind w:left="0"/>
        <w:jc w:val="center"/>
        <w:rPr>
          <w:sz w:val="28"/>
          <w:szCs w:val="28"/>
        </w:rPr>
      </w:pPr>
    </w:p>
    <w:p w:rsidR="00867B0A" w:rsidRDefault="00867B0A" w:rsidP="00867B0A">
      <w:pPr>
        <w:spacing w:after="0" w:line="240" w:lineRule="auto"/>
        <w:ind w:left="0"/>
        <w:jc w:val="center"/>
        <w:rPr>
          <w:sz w:val="28"/>
          <w:szCs w:val="28"/>
        </w:rPr>
      </w:pPr>
    </w:p>
    <w:p w:rsidR="00867B0A" w:rsidRDefault="00867B0A" w:rsidP="00867B0A">
      <w:pPr>
        <w:spacing w:after="0" w:line="240" w:lineRule="auto"/>
        <w:ind w:left="0"/>
        <w:jc w:val="center"/>
        <w:rPr>
          <w:sz w:val="28"/>
          <w:szCs w:val="28"/>
        </w:rPr>
      </w:pPr>
    </w:p>
    <w:p w:rsidR="00867B0A" w:rsidRDefault="00867B0A" w:rsidP="00867B0A">
      <w:pPr>
        <w:spacing w:after="0" w:line="240" w:lineRule="auto"/>
        <w:ind w:left="0"/>
        <w:jc w:val="center"/>
        <w:rPr>
          <w:sz w:val="28"/>
          <w:szCs w:val="28"/>
        </w:rPr>
      </w:pPr>
    </w:p>
    <w:p w:rsidR="00867B0A" w:rsidRDefault="00867B0A" w:rsidP="00867B0A">
      <w:pPr>
        <w:spacing w:after="0" w:line="240" w:lineRule="auto"/>
        <w:ind w:left="0"/>
        <w:jc w:val="center"/>
        <w:rPr>
          <w:sz w:val="28"/>
          <w:szCs w:val="28"/>
        </w:rPr>
      </w:pPr>
    </w:p>
    <w:p w:rsidR="00867B0A" w:rsidRPr="0051280A" w:rsidRDefault="00867B0A" w:rsidP="00867B0A">
      <w:pPr>
        <w:spacing w:after="0" w:line="240" w:lineRule="auto"/>
        <w:ind w:left="0"/>
        <w:jc w:val="center"/>
        <w:rPr>
          <w:sz w:val="28"/>
          <w:szCs w:val="28"/>
        </w:rPr>
      </w:pPr>
      <w:r w:rsidRPr="0051280A">
        <w:rPr>
          <w:sz w:val="28"/>
          <w:szCs w:val="28"/>
        </w:rPr>
        <w:t>Торжок</w:t>
      </w:r>
    </w:p>
    <w:p w:rsidR="00867B0A" w:rsidRPr="0051280A" w:rsidRDefault="00867B0A" w:rsidP="00867B0A">
      <w:pPr>
        <w:spacing w:after="0" w:line="240" w:lineRule="auto"/>
        <w:ind w:left="0"/>
        <w:jc w:val="center"/>
        <w:rPr>
          <w:sz w:val="28"/>
          <w:szCs w:val="28"/>
        </w:rPr>
      </w:pPr>
      <w:r w:rsidRPr="0051280A">
        <w:rPr>
          <w:sz w:val="28"/>
          <w:szCs w:val="28"/>
        </w:rPr>
        <w:t>2019</w:t>
      </w:r>
    </w:p>
    <w:p w:rsidR="00867B0A" w:rsidRDefault="00867B0A" w:rsidP="00867B0A">
      <w:pPr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867B0A" w:rsidRDefault="00867B0A" w:rsidP="002D3C52">
      <w:pPr>
        <w:spacing w:after="0" w:line="240" w:lineRule="auto"/>
        <w:ind w:left="-5" w:right="-1"/>
        <w:jc w:val="center"/>
        <w:rPr>
          <w:b/>
          <w:szCs w:val="24"/>
        </w:rPr>
      </w:pPr>
    </w:p>
    <w:p w:rsidR="002D3C52" w:rsidRPr="002D3C52" w:rsidRDefault="002D3C52" w:rsidP="002D3C52">
      <w:pPr>
        <w:spacing w:after="0" w:line="240" w:lineRule="auto"/>
        <w:ind w:left="-5" w:right="-1"/>
        <w:jc w:val="center"/>
        <w:rPr>
          <w:b/>
          <w:szCs w:val="24"/>
        </w:rPr>
      </w:pPr>
      <w:r w:rsidRPr="002D3C52">
        <w:rPr>
          <w:b/>
          <w:szCs w:val="24"/>
        </w:rPr>
        <w:t>Методические рекомендации</w:t>
      </w:r>
    </w:p>
    <w:p w:rsidR="002D3C52" w:rsidRPr="002D3C52" w:rsidRDefault="002D3C52" w:rsidP="002D3C52">
      <w:pPr>
        <w:spacing w:after="0" w:line="240" w:lineRule="auto"/>
        <w:ind w:left="-5" w:right="-1"/>
        <w:jc w:val="center"/>
        <w:rPr>
          <w:b/>
          <w:szCs w:val="24"/>
        </w:rPr>
      </w:pPr>
      <w:r w:rsidRPr="002D3C52">
        <w:rPr>
          <w:b/>
          <w:szCs w:val="24"/>
        </w:rPr>
        <w:t xml:space="preserve">проведения </w:t>
      </w:r>
      <w:r>
        <w:rPr>
          <w:b/>
          <w:szCs w:val="24"/>
        </w:rPr>
        <w:t xml:space="preserve">Регионального </w:t>
      </w:r>
      <w:r w:rsidRPr="002D3C52">
        <w:rPr>
          <w:b/>
          <w:szCs w:val="24"/>
        </w:rPr>
        <w:t>чемпионата «</w:t>
      </w:r>
      <w:proofErr w:type="spellStart"/>
      <w:r w:rsidRPr="002D3C52">
        <w:rPr>
          <w:b/>
          <w:szCs w:val="24"/>
        </w:rPr>
        <w:t>Абилимпикс</w:t>
      </w:r>
      <w:proofErr w:type="spellEnd"/>
      <w:r w:rsidRPr="002D3C52">
        <w:rPr>
          <w:b/>
          <w:szCs w:val="24"/>
        </w:rPr>
        <w:t>»</w:t>
      </w:r>
    </w:p>
    <w:p w:rsidR="002D3C52" w:rsidRDefault="002D3C52" w:rsidP="00AC485E">
      <w:pPr>
        <w:spacing w:after="0" w:line="240" w:lineRule="auto"/>
        <w:ind w:left="-5" w:right="-1"/>
        <w:rPr>
          <w:b/>
          <w:szCs w:val="24"/>
        </w:rPr>
      </w:pPr>
    </w:p>
    <w:p w:rsidR="00EE0E18" w:rsidRPr="002D3C52" w:rsidRDefault="002D3C52" w:rsidP="00867B0A">
      <w:pPr>
        <w:spacing w:after="0" w:line="240" w:lineRule="auto"/>
        <w:ind w:left="-5" w:right="-1" w:firstLine="572"/>
        <w:rPr>
          <w:b/>
          <w:szCs w:val="24"/>
          <w:u w:val="single"/>
        </w:rPr>
      </w:pPr>
      <w:r w:rsidRPr="002D3C52">
        <w:rPr>
          <w:b/>
          <w:szCs w:val="24"/>
          <w:u w:val="single"/>
        </w:rPr>
        <w:t>Подготовительный этап</w:t>
      </w:r>
    </w:p>
    <w:p w:rsidR="00EE0E18" w:rsidRPr="002D3C52" w:rsidRDefault="009D366C" w:rsidP="00867B0A">
      <w:pPr>
        <w:tabs>
          <w:tab w:val="left" w:pos="9355"/>
        </w:tabs>
        <w:spacing w:after="0" w:line="240" w:lineRule="auto"/>
        <w:ind w:left="-5" w:right="-1" w:firstLine="572"/>
        <w:rPr>
          <w:szCs w:val="24"/>
          <w:u w:val="single"/>
        </w:rPr>
      </w:pPr>
      <w:r w:rsidRPr="002D3C52">
        <w:rPr>
          <w:szCs w:val="24"/>
          <w:u w:val="single"/>
        </w:rPr>
        <w:t xml:space="preserve">Подготовительный этап работы </w:t>
      </w:r>
      <w:r w:rsidRPr="002D3C52">
        <w:rPr>
          <w:b/>
          <w:szCs w:val="24"/>
          <w:u w:val="single"/>
        </w:rPr>
        <w:t>Экспертов:</w:t>
      </w:r>
      <w:r w:rsidRPr="002D3C52">
        <w:rPr>
          <w:szCs w:val="24"/>
          <w:u w:val="single"/>
        </w:rPr>
        <w:t xml:space="preserve"> 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rFonts w:eastAsia="Segoe UI Symbol"/>
          <w:szCs w:val="24"/>
        </w:rPr>
        <w:t>−</w:t>
      </w:r>
      <w:r w:rsidR="008D5C93" w:rsidRPr="002D3C52">
        <w:rPr>
          <w:rFonts w:eastAsia="Arial"/>
          <w:szCs w:val="24"/>
        </w:rPr>
        <w:t xml:space="preserve"> </w:t>
      </w:r>
      <w:r w:rsidR="00AC485E" w:rsidRPr="002D3C52">
        <w:rPr>
          <w:szCs w:val="24"/>
        </w:rPr>
        <w:t xml:space="preserve">проверка и настройка </w:t>
      </w:r>
      <w:r w:rsidRPr="002D3C52">
        <w:rPr>
          <w:szCs w:val="24"/>
        </w:rPr>
        <w:t xml:space="preserve">оборудования. </w:t>
      </w:r>
    </w:p>
    <w:p w:rsidR="009D366C" w:rsidRPr="002D3C52" w:rsidRDefault="009D366C" w:rsidP="00867B0A">
      <w:pPr>
        <w:tabs>
          <w:tab w:val="center" w:pos="1620"/>
        </w:tabs>
        <w:spacing w:after="0" w:line="240" w:lineRule="auto"/>
        <w:ind w:left="-15" w:right="-1" w:firstLine="572"/>
        <w:jc w:val="left"/>
        <w:rPr>
          <w:szCs w:val="24"/>
        </w:rPr>
      </w:pPr>
      <w:r w:rsidRPr="002D3C52">
        <w:rPr>
          <w:rFonts w:eastAsia="Segoe UI Symbol"/>
          <w:szCs w:val="24"/>
        </w:rPr>
        <w:t>−</w:t>
      </w:r>
      <w:r w:rsidRPr="002D3C52">
        <w:rPr>
          <w:rFonts w:eastAsia="Arial"/>
          <w:szCs w:val="24"/>
        </w:rPr>
        <w:t xml:space="preserve"> </w:t>
      </w:r>
      <w:r w:rsidRPr="002D3C52">
        <w:rPr>
          <w:rFonts w:eastAsia="Arial"/>
          <w:szCs w:val="24"/>
        </w:rPr>
        <w:tab/>
      </w:r>
      <w:r w:rsidRPr="002D3C52">
        <w:rPr>
          <w:szCs w:val="24"/>
        </w:rPr>
        <w:t xml:space="preserve">дооснащение участков. </w:t>
      </w:r>
    </w:p>
    <w:p w:rsidR="009D366C" w:rsidRPr="002D3C52" w:rsidRDefault="009D366C" w:rsidP="00867B0A">
      <w:pPr>
        <w:tabs>
          <w:tab w:val="center" w:pos="1891"/>
        </w:tabs>
        <w:spacing w:after="0" w:line="240" w:lineRule="auto"/>
        <w:ind w:left="-15" w:right="-1" w:firstLine="572"/>
        <w:jc w:val="left"/>
        <w:rPr>
          <w:szCs w:val="24"/>
        </w:rPr>
      </w:pPr>
      <w:r w:rsidRPr="002D3C52">
        <w:rPr>
          <w:rFonts w:eastAsia="Segoe UI Symbol"/>
          <w:szCs w:val="24"/>
        </w:rPr>
        <w:t>−</w:t>
      </w:r>
      <w:r w:rsidRPr="002D3C52">
        <w:rPr>
          <w:rFonts w:eastAsia="Arial"/>
          <w:szCs w:val="24"/>
        </w:rPr>
        <w:t xml:space="preserve"> </w:t>
      </w:r>
      <w:r w:rsidRPr="002D3C52">
        <w:rPr>
          <w:rFonts w:eastAsia="Arial"/>
          <w:szCs w:val="24"/>
        </w:rPr>
        <w:tab/>
      </w:r>
      <w:r w:rsidRPr="002D3C52">
        <w:rPr>
          <w:szCs w:val="24"/>
        </w:rPr>
        <w:t xml:space="preserve">тестирование оборудования. </w:t>
      </w:r>
    </w:p>
    <w:p w:rsidR="009D366C" w:rsidRPr="002D3C52" w:rsidRDefault="009D366C" w:rsidP="00867B0A">
      <w:pPr>
        <w:tabs>
          <w:tab w:val="center" w:pos="2137"/>
        </w:tabs>
        <w:spacing w:after="0" w:line="240" w:lineRule="auto"/>
        <w:ind w:left="-15" w:right="-1" w:firstLine="572"/>
        <w:jc w:val="left"/>
        <w:rPr>
          <w:szCs w:val="24"/>
        </w:rPr>
      </w:pPr>
      <w:r w:rsidRPr="002D3C52">
        <w:rPr>
          <w:rFonts w:eastAsia="Segoe UI Symbol"/>
          <w:szCs w:val="24"/>
        </w:rPr>
        <w:t>−</w:t>
      </w:r>
      <w:r w:rsidRPr="002D3C52">
        <w:rPr>
          <w:rFonts w:eastAsia="Arial"/>
          <w:szCs w:val="24"/>
        </w:rPr>
        <w:t xml:space="preserve"> </w:t>
      </w:r>
      <w:r w:rsidRPr="002D3C52">
        <w:rPr>
          <w:rFonts w:eastAsia="Arial"/>
          <w:szCs w:val="24"/>
        </w:rPr>
        <w:tab/>
      </w:r>
      <w:r w:rsidRPr="002D3C52">
        <w:rPr>
          <w:szCs w:val="24"/>
        </w:rPr>
        <w:t xml:space="preserve">распределение экспертных ролей </w:t>
      </w:r>
    </w:p>
    <w:p w:rsidR="009D366C" w:rsidRPr="002D3C52" w:rsidRDefault="009D366C" w:rsidP="00867B0A">
      <w:pPr>
        <w:tabs>
          <w:tab w:val="center" w:pos="3040"/>
        </w:tabs>
        <w:spacing w:after="0" w:line="240" w:lineRule="auto"/>
        <w:ind w:left="-15" w:right="-1" w:firstLine="572"/>
        <w:jc w:val="left"/>
        <w:rPr>
          <w:szCs w:val="24"/>
        </w:rPr>
      </w:pPr>
      <w:r w:rsidRPr="002D3C52">
        <w:rPr>
          <w:rFonts w:eastAsia="Segoe UI Symbol"/>
          <w:szCs w:val="24"/>
        </w:rPr>
        <w:t>−</w:t>
      </w:r>
      <w:r w:rsidRPr="002D3C52">
        <w:rPr>
          <w:rFonts w:eastAsia="Arial"/>
          <w:szCs w:val="24"/>
        </w:rPr>
        <w:t xml:space="preserve"> </w:t>
      </w:r>
      <w:r w:rsidRPr="002D3C52">
        <w:rPr>
          <w:rFonts w:eastAsia="Arial"/>
          <w:szCs w:val="24"/>
        </w:rPr>
        <w:tab/>
      </w:r>
      <w:r w:rsidRPr="002D3C52">
        <w:rPr>
          <w:szCs w:val="24"/>
        </w:rPr>
        <w:t xml:space="preserve">проведение инструктажа по технике безопасности. 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  <w:u w:val="single"/>
        </w:rPr>
      </w:pPr>
      <w:r w:rsidRPr="002D3C52">
        <w:rPr>
          <w:rFonts w:eastAsia="Arial"/>
          <w:szCs w:val="24"/>
        </w:rPr>
        <w:t xml:space="preserve"> </w:t>
      </w:r>
      <w:r w:rsidRPr="002D3C52">
        <w:rPr>
          <w:szCs w:val="24"/>
          <w:u w:val="single"/>
        </w:rPr>
        <w:t xml:space="preserve">Подготовительный этап работы </w:t>
      </w:r>
      <w:r w:rsidRPr="002D3C52">
        <w:rPr>
          <w:b/>
          <w:szCs w:val="24"/>
          <w:u w:val="single"/>
        </w:rPr>
        <w:t>Участников:</w:t>
      </w:r>
      <w:r w:rsidRPr="002D3C52">
        <w:rPr>
          <w:szCs w:val="24"/>
          <w:u w:val="single"/>
        </w:rPr>
        <w:t xml:space="preserve">  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rFonts w:eastAsia="Segoe UI Symbol"/>
          <w:szCs w:val="24"/>
        </w:rPr>
        <w:t>−</w:t>
      </w:r>
      <w:r w:rsidRPr="002D3C52">
        <w:rPr>
          <w:rFonts w:eastAsia="Arial"/>
          <w:szCs w:val="24"/>
        </w:rPr>
        <w:t xml:space="preserve"> </w:t>
      </w:r>
      <w:r w:rsidRPr="002D3C52">
        <w:rPr>
          <w:szCs w:val="24"/>
        </w:rPr>
        <w:t xml:space="preserve">распаковка инструментальных ящиков и подготовка инструментов, конкурсных мест. </w:t>
      </w:r>
    </w:p>
    <w:p w:rsidR="009D366C" w:rsidRPr="002D3C52" w:rsidRDefault="009D366C" w:rsidP="00867B0A">
      <w:pPr>
        <w:tabs>
          <w:tab w:val="center" w:pos="1891"/>
        </w:tabs>
        <w:spacing w:after="0" w:line="240" w:lineRule="auto"/>
        <w:ind w:left="-15" w:right="-1" w:firstLine="572"/>
        <w:jc w:val="left"/>
        <w:rPr>
          <w:szCs w:val="24"/>
        </w:rPr>
      </w:pPr>
      <w:r w:rsidRPr="002D3C52">
        <w:rPr>
          <w:rFonts w:eastAsia="Segoe UI Symbol"/>
          <w:szCs w:val="24"/>
        </w:rPr>
        <w:t>−</w:t>
      </w:r>
      <w:r w:rsidRPr="002D3C52">
        <w:rPr>
          <w:rFonts w:eastAsia="Arial"/>
          <w:szCs w:val="24"/>
        </w:rPr>
        <w:t xml:space="preserve"> </w:t>
      </w:r>
      <w:r w:rsidRPr="002D3C52">
        <w:rPr>
          <w:rFonts w:eastAsia="Arial"/>
          <w:szCs w:val="24"/>
        </w:rPr>
        <w:tab/>
      </w:r>
      <w:r w:rsidRPr="002D3C52">
        <w:rPr>
          <w:szCs w:val="24"/>
        </w:rPr>
        <w:t xml:space="preserve">тестирование оборудования. 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rFonts w:eastAsia="Segoe UI Symbol"/>
          <w:szCs w:val="24"/>
        </w:rPr>
        <w:t>−</w:t>
      </w:r>
      <w:r w:rsidRPr="002D3C52">
        <w:rPr>
          <w:rFonts w:eastAsia="Arial"/>
          <w:szCs w:val="24"/>
        </w:rPr>
        <w:t xml:space="preserve"> </w:t>
      </w:r>
      <w:r w:rsidRPr="002D3C52">
        <w:rPr>
          <w:szCs w:val="24"/>
        </w:rPr>
        <w:t xml:space="preserve">жеребьевка и распределение рабочих мест между Участниками с фиксацией результатов в Протоколах (подписываются  Участником и Главным экспертом). </w:t>
      </w:r>
    </w:p>
    <w:p w:rsidR="009D366C" w:rsidRPr="002D3C52" w:rsidRDefault="009D366C" w:rsidP="00867B0A">
      <w:pPr>
        <w:tabs>
          <w:tab w:val="center" w:pos="3192"/>
        </w:tabs>
        <w:spacing w:after="0" w:line="240" w:lineRule="auto"/>
        <w:ind w:left="-15" w:right="-1" w:firstLine="572"/>
        <w:jc w:val="left"/>
        <w:rPr>
          <w:szCs w:val="24"/>
        </w:rPr>
      </w:pPr>
      <w:r w:rsidRPr="002D3C52">
        <w:rPr>
          <w:rFonts w:eastAsia="Segoe UI Symbol"/>
          <w:szCs w:val="24"/>
        </w:rPr>
        <w:t>−</w:t>
      </w:r>
      <w:r w:rsidRPr="002D3C52">
        <w:rPr>
          <w:rFonts w:eastAsia="Arial"/>
          <w:szCs w:val="24"/>
        </w:rPr>
        <w:t xml:space="preserve"> </w:t>
      </w:r>
      <w:r w:rsidRPr="002D3C52">
        <w:rPr>
          <w:rFonts w:eastAsia="Arial"/>
          <w:szCs w:val="24"/>
        </w:rPr>
        <w:tab/>
      </w:r>
      <w:r w:rsidRPr="002D3C52">
        <w:rPr>
          <w:szCs w:val="24"/>
        </w:rPr>
        <w:t xml:space="preserve">ознакомление Участников с конкурсными заданиями. </w:t>
      </w:r>
    </w:p>
    <w:p w:rsidR="009D366C" w:rsidRPr="002D3C52" w:rsidRDefault="009D366C" w:rsidP="00867B0A">
      <w:pPr>
        <w:tabs>
          <w:tab w:val="center" w:pos="3793"/>
        </w:tabs>
        <w:spacing w:after="0" w:line="240" w:lineRule="auto"/>
        <w:ind w:left="-15" w:right="-1" w:firstLine="572"/>
        <w:jc w:val="left"/>
        <w:rPr>
          <w:szCs w:val="24"/>
        </w:rPr>
      </w:pPr>
      <w:r w:rsidRPr="002D3C52">
        <w:rPr>
          <w:rFonts w:eastAsia="Segoe UI Symbol"/>
          <w:szCs w:val="24"/>
        </w:rPr>
        <w:t>−</w:t>
      </w:r>
      <w:r w:rsidRPr="002D3C52">
        <w:rPr>
          <w:rFonts w:eastAsia="Arial"/>
          <w:szCs w:val="24"/>
        </w:rPr>
        <w:t xml:space="preserve"> </w:t>
      </w:r>
      <w:r w:rsidRPr="002D3C52">
        <w:rPr>
          <w:rFonts w:eastAsia="Arial"/>
          <w:szCs w:val="24"/>
        </w:rPr>
        <w:tab/>
      </w:r>
      <w:r w:rsidRPr="002D3C52">
        <w:rPr>
          <w:szCs w:val="24"/>
        </w:rPr>
        <w:t xml:space="preserve">ознакомление Участников с рабочими местами и оборудованием. </w:t>
      </w:r>
    </w:p>
    <w:p w:rsidR="009D366C" w:rsidRPr="002D3C52" w:rsidRDefault="009D366C" w:rsidP="00867B0A">
      <w:pPr>
        <w:tabs>
          <w:tab w:val="center" w:pos="1868"/>
        </w:tabs>
        <w:spacing w:after="0" w:line="240" w:lineRule="auto"/>
        <w:ind w:left="-15" w:right="-1" w:firstLine="572"/>
        <w:jc w:val="left"/>
        <w:rPr>
          <w:b/>
          <w:szCs w:val="24"/>
          <w:u w:val="single"/>
        </w:rPr>
      </w:pPr>
      <w:r w:rsidRPr="002D3C52">
        <w:rPr>
          <w:b/>
          <w:szCs w:val="24"/>
          <w:u w:val="single"/>
        </w:rPr>
        <w:t>До начала чемпионата</w:t>
      </w:r>
    </w:p>
    <w:p w:rsidR="009D366C" w:rsidRPr="002D3C52" w:rsidRDefault="00AC485E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 xml:space="preserve">Главный эксперт </w:t>
      </w:r>
      <w:r w:rsidR="009D366C" w:rsidRPr="002D3C52">
        <w:rPr>
          <w:szCs w:val="24"/>
        </w:rPr>
        <w:t xml:space="preserve">отвечает за обеспечение всех Участников следующей информацией: </w:t>
      </w:r>
    </w:p>
    <w:p w:rsidR="009D366C" w:rsidRPr="002D3C52" w:rsidRDefault="009D366C" w:rsidP="00867B0A">
      <w:pPr>
        <w:tabs>
          <w:tab w:val="center" w:pos="3715"/>
        </w:tabs>
        <w:spacing w:after="0" w:line="240" w:lineRule="auto"/>
        <w:ind w:left="-15" w:right="-1" w:firstLine="572"/>
        <w:jc w:val="left"/>
        <w:rPr>
          <w:szCs w:val="24"/>
        </w:rPr>
      </w:pPr>
      <w:r w:rsidRPr="002D3C52">
        <w:rPr>
          <w:rFonts w:eastAsia="Segoe UI Symbol"/>
          <w:szCs w:val="24"/>
        </w:rPr>
        <w:t>−</w:t>
      </w:r>
      <w:r w:rsidRPr="002D3C52">
        <w:rPr>
          <w:rFonts w:eastAsia="Arial"/>
          <w:szCs w:val="24"/>
        </w:rPr>
        <w:t xml:space="preserve"> </w:t>
      </w:r>
      <w:r w:rsidRPr="002D3C52">
        <w:rPr>
          <w:rFonts w:eastAsia="Arial"/>
          <w:szCs w:val="24"/>
        </w:rPr>
        <w:tab/>
      </w:r>
      <w:r w:rsidRPr="002D3C52">
        <w:rPr>
          <w:szCs w:val="24"/>
        </w:rPr>
        <w:t xml:space="preserve">необходимое Техническое описание и Инфраструктурный лист; </w:t>
      </w:r>
    </w:p>
    <w:p w:rsidR="009D366C" w:rsidRPr="002D3C52" w:rsidRDefault="009D366C" w:rsidP="00867B0A">
      <w:pPr>
        <w:tabs>
          <w:tab w:val="center" w:pos="2243"/>
        </w:tabs>
        <w:spacing w:after="0" w:line="240" w:lineRule="auto"/>
        <w:ind w:left="-15" w:right="-1" w:firstLine="572"/>
        <w:jc w:val="left"/>
        <w:rPr>
          <w:szCs w:val="24"/>
        </w:rPr>
      </w:pPr>
      <w:r w:rsidRPr="002D3C52">
        <w:rPr>
          <w:rFonts w:eastAsia="Segoe UI Symbol"/>
          <w:szCs w:val="24"/>
        </w:rPr>
        <w:t>−</w:t>
      </w:r>
      <w:r w:rsidRPr="002D3C52">
        <w:rPr>
          <w:rFonts w:eastAsia="Arial"/>
          <w:szCs w:val="24"/>
        </w:rPr>
        <w:t xml:space="preserve"> </w:t>
      </w:r>
      <w:r w:rsidRPr="002D3C52">
        <w:rPr>
          <w:rFonts w:eastAsia="Arial"/>
          <w:szCs w:val="24"/>
        </w:rPr>
        <w:tab/>
      </w:r>
      <w:r w:rsidRPr="002D3C52">
        <w:rPr>
          <w:szCs w:val="24"/>
        </w:rPr>
        <w:t xml:space="preserve">Регламент проведения чемпионата; </w:t>
      </w:r>
    </w:p>
    <w:p w:rsidR="009D366C" w:rsidRPr="002D3C52" w:rsidRDefault="009D366C" w:rsidP="00867B0A">
      <w:pPr>
        <w:tabs>
          <w:tab w:val="center" w:pos="4196"/>
        </w:tabs>
        <w:spacing w:after="0" w:line="240" w:lineRule="auto"/>
        <w:ind w:left="-15" w:right="-1" w:firstLine="572"/>
        <w:jc w:val="left"/>
        <w:rPr>
          <w:szCs w:val="24"/>
        </w:rPr>
      </w:pPr>
      <w:r w:rsidRPr="002D3C52">
        <w:rPr>
          <w:rFonts w:eastAsia="Segoe UI Symbol"/>
          <w:szCs w:val="24"/>
        </w:rPr>
        <w:t>−</w:t>
      </w:r>
      <w:r w:rsidRPr="002D3C52">
        <w:rPr>
          <w:rFonts w:eastAsia="Arial"/>
          <w:szCs w:val="24"/>
        </w:rPr>
        <w:t xml:space="preserve"> </w:t>
      </w:r>
      <w:r w:rsidRPr="002D3C52">
        <w:rPr>
          <w:rFonts w:eastAsia="Arial"/>
          <w:szCs w:val="24"/>
        </w:rPr>
        <w:tab/>
      </w:r>
      <w:r w:rsidRPr="002D3C52">
        <w:rPr>
          <w:szCs w:val="24"/>
        </w:rPr>
        <w:t xml:space="preserve">документация по охране труда и технике безопасности (далее - ОТ и ТБ); 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rFonts w:eastAsia="Segoe UI Symbol"/>
          <w:szCs w:val="24"/>
        </w:rPr>
        <w:t>−</w:t>
      </w:r>
      <w:r w:rsidRPr="002D3C52">
        <w:rPr>
          <w:rFonts w:eastAsia="Arial"/>
          <w:szCs w:val="24"/>
        </w:rPr>
        <w:t xml:space="preserve"> </w:t>
      </w:r>
      <w:r w:rsidRPr="002D3C52">
        <w:rPr>
          <w:szCs w:val="24"/>
        </w:rPr>
        <w:t xml:space="preserve">конкурсные задания, которые были обнародованы до начала </w:t>
      </w:r>
      <w:r w:rsidR="00AC485E" w:rsidRPr="002D3C52">
        <w:rPr>
          <w:szCs w:val="24"/>
        </w:rPr>
        <w:t xml:space="preserve">Регионального </w:t>
      </w:r>
      <w:r w:rsidRPr="002D3C52">
        <w:rPr>
          <w:szCs w:val="24"/>
        </w:rPr>
        <w:t xml:space="preserve">чемпионата «АБИЛИМПИКС»; 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rFonts w:eastAsia="Segoe UI Symbol"/>
          <w:szCs w:val="24"/>
        </w:rPr>
        <w:t>−</w:t>
      </w:r>
      <w:r w:rsidRPr="002D3C52">
        <w:rPr>
          <w:rFonts w:eastAsia="Arial"/>
          <w:szCs w:val="24"/>
        </w:rPr>
        <w:t xml:space="preserve"> </w:t>
      </w:r>
      <w:r w:rsidRPr="002D3C52">
        <w:rPr>
          <w:szCs w:val="24"/>
        </w:rPr>
        <w:t xml:space="preserve">инструктаж по любым дополнительным инструментам и/или оборудованию и материалам, которые могут потребоваться; </w:t>
      </w:r>
    </w:p>
    <w:p w:rsidR="009D366C" w:rsidRPr="002D3C52" w:rsidRDefault="009D366C" w:rsidP="00867B0A">
      <w:pPr>
        <w:tabs>
          <w:tab w:val="center" w:pos="1696"/>
        </w:tabs>
        <w:spacing w:after="0" w:line="240" w:lineRule="auto"/>
        <w:ind w:left="0" w:right="-1" w:firstLine="572"/>
        <w:jc w:val="left"/>
        <w:rPr>
          <w:b/>
          <w:szCs w:val="24"/>
          <w:u w:val="single"/>
        </w:rPr>
      </w:pPr>
      <w:r w:rsidRPr="002D3C52">
        <w:rPr>
          <w:b/>
          <w:szCs w:val="24"/>
          <w:u w:val="single"/>
        </w:rPr>
        <w:t xml:space="preserve">В ходе чемпионата 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 xml:space="preserve">Участники должны получить подробную информацию о конкурсном задании и его оценке, включая: 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rFonts w:eastAsia="Segoe UI Symbol"/>
          <w:szCs w:val="24"/>
        </w:rPr>
        <w:t>−</w:t>
      </w:r>
      <w:r w:rsidRPr="002D3C52">
        <w:rPr>
          <w:rFonts w:eastAsia="Arial"/>
          <w:szCs w:val="24"/>
        </w:rPr>
        <w:t xml:space="preserve"> </w:t>
      </w:r>
      <w:r w:rsidRPr="002D3C52">
        <w:rPr>
          <w:szCs w:val="24"/>
        </w:rPr>
        <w:t xml:space="preserve">информацию по критериям начисления баллов, в том числе заранее заполненные Ведомости оценки объективных показателей и/или Ведомости оценки субъективных показателей, Итоговую оценочную ведомость; 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rFonts w:eastAsia="Segoe UI Symbol"/>
          <w:szCs w:val="24"/>
        </w:rPr>
        <w:t>−</w:t>
      </w:r>
      <w:r w:rsidRPr="002D3C52">
        <w:rPr>
          <w:rFonts w:eastAsia="Arial"/>
          <w:szCs w:val="24"/>
        </w:rPr>
        <w:t xml:space="preserve"> </w:t>
      </w:r>
      <w:r w:rsidRPr="002D3C52">
        <w:rPr>
          <w:szCs w:val="24"/>
        </w:rPr>
        <w:t xml:space="preserve">подробную информацию о вспомогательных материалах и приспособлениях, разрешенных и запрещенных к использованию (шаблоны, чертежи/распечатки, лекала, эталоны и т.п.). 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 xml:space="preserve">Участники должны получить подробную информацию об организации чемпионата, включая: </w:t>
      </w:r>
    </w:p>
    <w:p w:rsidR="009D366C" w:rsidRPr="002D3C52" w:rsidRDefault="009D366C" w:rsidP="00867B0A">
      <w:pPr>
        <w:tabs>
          <w:tab w:val="center" w:pos="4608"/>
        </w:tabs>
        <w:spacing w:after="0" w:line="240" w:lineRule="auto"/>
        <w:ind w:left="-15" w:right="-1" w:firstLine="572"/>
        <w:jc w:val="left"/>
        <w:rPr>
          <w:szCs w:val="24"/>
        </w:rPr>
      </w:pPr>
      <w:r w:rsidRPr="002D3C52">
        <w:rPr>
          <w:rFonts w:eastAsia="Segoe UI Symbol"/>
          <w:szCs w:val="24"/>
        </w:rPr>
        <w:t>−</w:t>
      </w:r>
      <w:r w:rsidRPr="002D3C52">
        <w:rPr>
          <w:rFonts w:eastAsia="Arial"/>
          <w:szCs w:val="24"/>
        </w:rPr>
        <w:t xml:space="preserve"> </w:t>
      </w:r>
      <w:r w:rsidRPr="002D3C52">
        <w:rPr>
          <w:rFonts w:eastAsia="Arial"/>
          <w:szCs w:val="24"/>
        </w:rPr>
        <w:tab/>
      </w:r>
      <w:r w:rsidRPr="002D3C52">
        <w:rPr>
          <w:szCs w:val="24"/>
        </w:rPr>
        <w:t xml:space="preserve">информацию </w:t>
      </w:r>
      <w:proofErr w:type="gramStart"/>
      <w:r w:rsidRPr="002D3C52">
        <w:rPr>
          <w:szCs w:val="24"/>
        </w:rPr>
        <w:t>по</w:t>
      </w:r>
      <w:proofErr w:type="gramEnd"/>
      <w:r w:rsidRPr="002D3C52">
        <w:rPr>
          <w:szCs w:val="24"/>
        </w:rPr>
        <w:t xml:space="preserve"> </w:t>
      </w:r>
      <w:proofErr w:type="gramStart"/>
      <w:r w:rsidRPr="002D3C52">
        <w:rPr>
          <w:szCs w:val="24"/>
        </w:rPr>
        <w:t>ОТ</w:t>
      </w:r>
      <w:proofErr w:type="gramEnd"/>
      <w:r w:rsidRPr="002D3C52">
        <w:rPr>
          <w:szCs w:val="24"/>
        </w:rPr>
        <w:t xml:space="preserve"> и ТБ, включая меры, применяемые в случае их </w:t>
      </w:r>
      <w:r w:rsidR="00AC485E" w:rsidRPr="002D3C52">
        <w:rPr>
          <w:szCs w:val="24"/>
        </w:rPr>
        <w:t xml:space="preserve"> </w:t>
      </w:r>
      <w:r w:rsidRPr="002D3C52">
        <w:rPr>
          <w:szCs w:val="24"/>
        </w:rPr>
        <w:t xml:space="preserve">несоблюдения; 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rFonts w:eastAsia="Segoe UI Symbol"/>
          <w:szCs w:val="24"/>
        </w:rPr>
        <w:t>−</w:t>
      </w:r>
      <w:r w:rsidRPr="002D3C52">
        <w:rPr>
          <w:rFonts w:eastAsia="Arial"/>
          <w:szCs w:val="24"/>
        </w:rPr>
        <w:t xml:space="preserve"> </w:t>
      </w:r>
      <w:r w:rsidRPr="002D3C52">
        <w:rPr>
          <w:rFonts w:eastAsia="Arial"/>
          <w:szCs w:val="24"/>
        </w:rPr>
        <w:tab/>
      </w:r>
      <w:r w:rsidRPr="002D3C52">
        <w:rPr>
          <w:szCs w:val="24"/>
        </w:rPr>
        <w:t xml:space="preserve">расписание конкурсов, с обозначением обеденных перерывов и времени завершения конкурсных заданий/модулей; 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rFonts w:eastAsia="Segoe UI Symbol"/>
          <w:szCs w:val="24"/>
        </w:rPr>
        <w:t>−</w:t>
      </w:r>
      <w:r w:rsidRPr="002D3C52">
        <w:rPr>
          <w:rFonts w:eastAsia="Arial"/>
          <w:szCs w:val="24"/>
        </w:rPr>
        <w:t xml:space="preserve"> </w:t>
      </w:r>
      <w:r w:rsidRPr="002D3C52">
        <w:rPr>
          <w:szCs w:val="24"/>
        </w:rPr>
        <w:t xml:space="preserve">информацию об ограничениях времени входа и выхода с рабочего места, условия, при которых такой выход и вход разрешается; </w:t>
      </w:r>
      <w:r w:rsidRPr="002D3C52">
        <w:rPr>
          <w:rFonts w:eastAsia="Segoe UI Symbol"/>
          <w:szCs w:val="24"/>
        </w:rPr>
        <w:t>−</w:t>
      </w:r>
      <w:r w:rsidRPr="002D3C52">
        <w:rPr>
          <w:rFonts w:eastAsia="Arial"/>
          <w:szCs w:val="24"/>
        </w:rPr>
        <w:t xml:space="preserve"> </w:t>
      </w:r>
      <w:r w:rsidRPr="002D3C52">
        <w:rPr>
          <w:szCs w:val="24"/>
        </w:rPr>
        <w:t xml:space="preserve">информацию о времени </w:t>
      </w:r>
      <w:r w:rsidR="00AC485E" w:rsidRPr="002D3C52">
        <w:rPr>
          <w:szCs w:val="24"/>
        </w:rPr>
        <w:t>и способе проверки оборудования</w:t>
      </w:r>
      <w:r w:rsidRPr="002D3C52">
        <w:rPr>
          <w:szCs w:val="24"/>
        </w:rPr>
        <w:t xml:space="preserve"> </w:t>
      </w:r>
    </w:p>
    <w:p w:rsidR="009D366C" w:rsidRPr="002D3C52" w:rsidRDefault="009D366C" w:rsidP="00867B0A">
      <w:pPr>
        <w:spacing w:after="0" w:line="240" w:lineRule="auto"/>
        <w:ind w:left="-15" w:right="-1" w:firstLine="572"/>
        <w:rPr>
          <w:szCs w:val="24"/>
        </w:rPr>
      </w:pPr>
      <w:r w:rsidRPr="002D3C52">
        <w:rPr>
          <w:rFonts w:eastAsia="Arial"/>
          <w:szCs w:val="24"/>
        </w:rPr>
        <w:t xml:space="preserve"> </w:t>
      </w:r>
      <w:r w:rsidRPr="002D3C52">
        <w:rPr>
          <w:szCs w:val="24"/>
        </w:rPr>
        <w:t xml:space="preserve">   </w:t>
      </w:r>
      <w:r w:rsidRPr="002D3C52">
        <w:rPr>
          <w:szCs w:val="24"/>
          <w:u w:val="single"/>
        </w:rPr>
        <w:t>Участники должны быть проинформированы об ответственности</w:t>
      </w:r>
      <w:r w:rsidRPr="002D3C52">
        <w:rPr>
          <w:szCs w:val="24"/>
        </w:rPr>
        <w:t xml:space="preserve"> за безопасное использование всех инструментов, оборудования, вспомогательных материалов, которые они приносят с собой, в соответствии с правилами техники безопасности. 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 xml:space="preserve">Перед началом соревнований Эксперты должны провести инспекцию на предмет обнаружения запрещенных материалов, инструментов или оборудования, в соответствии с Техническим описанием. В случае обнаружения во время конкурсной части у участника запрещенных или не согласованных инструментов, эталонов и других предметов, которые могут дать ему преимущество перед остальными участниками, этот участник по решению </w:t>
      </w:r>
      <w:r w:rsidRPr="002D3C52">
        <w:rPr>
          <w:szCs w:val="24"/>
        </w:rPr>
        <w:lastRenderedPageBreak/>
        <w:t xml:space="preserve">экспертного сообщества конкретной компетенции может быть оштрафован, о чем оформляется Протокол; </w:t>
      </w:r>
    </w:p>
    <w:p w:rsidR="009D366C" w:rsidRPr="002D3C52" w:rsidRDefault="009D366C" w:rsidP="00867B0A">
      <w:pPr>
        <w:tabs>
          <w:tab w:val="center" w:pos="2210"/>
        </w:tabs>
        <w:spacing w:after="0" w:line="240" w:lineRule="auto"/>
        <w:ind w:left="-15" w:right="-1" w:firstLine="572"/>
        <w:jc w:val="left"/>
        <w:rPr>
          <w:b/>
          <w:szCs w:val="24"/>
        </w:rPr>
      </w:pPr>
      <w:r w:rsidRPr="002D3C52">
        <w:rPr>
          <w:b/>
          <w:szCs w:val="24"/>
        </w:rPr>
        <w:t>Распределение рабочих мест.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>Рабочие</w:t>
      </w:r>
      <w:r w:rsidR="00AC485E" w:rsidRPr="002D3C52">
        <w:rPr>
          <w:szCs w:val="24"/>
        </w:rPr>
        <w:t xml:space="preserve"> места распределяются по жребию, ж</w:t>
      </w:r>
      <w:r w:rsidRPr="002D3C52">
        <w:rPr>
          <w:szCs w:val="24"/>
        </w:rPr>
        <w:t>еребьевку проводят Эксперты</w:t>
      </w:r>
      <w:r w:rsidR="00AC485E" w:rsidRPr="002D3C52">
        <w:rPr>
          <w:szCs w:val="24"/>
        </w:rPr>
        <w:t>.</w:t>
      </w:r>
      <w:r w:rsidRPr="002D3C52">
        <w:rPr>
          <w:szCs w:val="24"/>
        </w:rPr>
        <w:t xml:space="preserve"> По результатам жеребьевки оформляется Протокол с подписями участников и экспертов. </w:t>
      </w:r>
    </w:p>
    <w:p w:rsidR="009D366C" w:rsidRPr="002D3C52" w:rsidRDefault="009D366C" w:rsidP="00867B0A">
      <w:pPr>
        <w:tabs>
          <w:tab w:val="center" w:pos="1450"/>
        </w:tabs>
        <w:spacing w:after="0" w:line="240" w:lineRule="auto"/>
        <w:ind w:left="-15" w:right="-1" w:firstLine="572"/>
        <w:jc w:val="left"/>
        <w:rPr>
          <w:b/>
          <w:szCs w:val="24"/>
        </w:rPr>
      </w:pPr>
      <w:r w:rsidRPr="002D3C52">
        <w:rPr>
          <w:b/>
          <w:szCs w:val="24"/>
        </w:rPr>
        <w:t>Ознакомление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 xml:space="preserve">До начала чемпионата Участники получают от двух до четырех часов на подготовку рабочих мест, а также на проверку и подготовку инструментов и материалов. 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 xml:space="preserve">Под руководством Экспертов и Технических экспертов участники используют это время для ознакомления с оборудованием, инструментами, материалами и процессами, а также для того, чтобы попрактиковаться в использовании оборудования и материалов, используемых на чемпионате. 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>Участники имеют право задавать вопросы. В процессах с повышенной сложностью, организатор обязан предоставить инструктора для демонстрации процесса, а также время для ознакомления. По окончании ознакомительного периода, участники подтверждают свое ознакомление со всеми материалами и процессами, подписав лист прохождения инстру</w:t>
      </w:r>
      <w:r w:rsidR="00AC485E" w:rsidRPr="002D3C52">
        <w:rPr>
          <w:szCs w:val="24"/>
        </w:rPr>
        <w:t>ктажа по работе на оборудовании.</w:t>
      </w:r>
    </w:p>
    <w:p w:rsidR="009D366C" w:rsidRPr="002D3C52" w:rsidRDefault="009D366C" w:rsidP="00867B0A">
      <w:pPr>
        <w:tabs>
          <w:tab w:val="center" w:pos="2792"/>
        </w:tabs>
        <w:spacing w:after="0" w:line="240" w:lineRule="auto"/>
        <w:ind w:left="-15" w:right="-1" w:firstLine="572"/>
        <w:jc w:val="left"/>
        <w:rPr>
          <w:b/>
          <w:szCs w:val="24"/>
        </w:rPr>
      </w:pPr>
      <w:r w:rsidRPr="002D3C52">
        <w:rPr>
          <w:b/>
          <w:szCs w:val="24"/>
        </w:rPr>
        <w:t>Проверка измерительных инструментов.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 xml:space="preserve">Во избежание ошибок измерительные инструменты участников сравниваются с инструментами Экспертов. </w:t>
      </w:r>
    </w:p>
    <w:p w:rsidR="009D366C" w:rsidRPr="002D3C52" w:rsidRDefault="009D366C" w:rsidP="00867B0A">
      <w:pPr>
        <w:tabs>
          <w:tab w:val="center" w:pos="1633"/>
        </w:tabs>
        <w:spacing w:after="0" w:line="240" w:lineRule="auto"/>
        <w:ind w:left="-15" w:right="-1" w:firstLine="572"/>
        <w:jc w:val="left"/>
        <w:rPr>
          <w:b/>
          <w:szCs w:val="24"/>
        </w:rPr>
      </w:pPr>
      <w:r w:rsidRPr="002D3C52">
        <w:rPr>
          <w:b/>
          <w:szCs w:val="24"/>
        </w:rPr>
        <w:t>Личные сведения.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 xml:space="preserve">Участники обязаны представить свои паспорта/документы, удостоверяющие личность, для удостоверения личности и проверки даты рождения. </w:t>
      </w:r>
    </w:p>
    <w:p w:rsidR="009D366C" w:rsidRPr="002D3C52" w:rsidRDefault="009D366C" w:rsidP="00867B0A">
      <w:pPr>
        <w:tabs>
          <w:tab w:val="center" w:pos="1959"/>
        </w:tabs>
        <w:spacing w:after="0" w:line="240" w:lineRule="auto"/>
        <w:ind w:left="-15" w:right="-1" w:firstLine="572"/>
        <w:jc w:val="left"/>
        <w:rPr>
          <w:b/>
          <w:szCs w:val="24"/>
        </w:rPr>
      </w:pPr>
      <w:r w:rsidRPr="002D3C52">
        <w:rPr>
          <w:b/>
          <w:szCs w:val="24"/>
        </w:rPr>
        <w:t>Недостающие предметы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 xml:space="preserve">В случае отсутствия предметов (материалов и/или оборудования), указанных в Инфраструктурном листе и/или Техническом описании, необходимо об этом сообщить Главному эксперту.  </w:t>
      </w:r>
    </w:p>
    <w:p w:rsidR="009D366C" w:rsidRPr="002D3C52" w:rsidRDefault="009D366C" w:rsidP="00867B0A">
      <w:pPr>
        <w:tabs>
          <w:tab w:val="center" w:pos="1919"/>
        </w:tabs>
        <w:spacing w:after="0" w:line="240" w:lineRule="auto"/>
        <w:ind w:left="-15" w:right="-1" w:firstLine="572"/>
        <w:jc w:val="left"/>
        <w:rPr>
          <w:b/>
          <w:szCs w:val="24"/>
        </w:rPr>
      </w:pPr>
      <w:r w:rsidRPr="002D3C52">
        <w:rPr>
          <w:b/>
          <w:szCs w:val="24"/>
        </w:rPr>
        <w:t>Материалы-заменители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 xml:space="preserve">Участник может попросить предоставить ему материал на замену, в случае утраты или порчи изначально предоставленного ему материала. Однако любая подобная замена наказывается вычетом баллов. Жюри определяет масштабы таких вычетов до начала конкурса, извещая об этом участников. </w:t>
      </w:r>
    </w:p>
    <w:p w:rsidR="009D366C" w:rsidRPr="002D3C52" w:rsidRDefault="009D366C" w:rsidP="00867B0A">
      <w:pPr>
        <w:tabs>
          <w:tab w:val="center" w:pos="1903"/>
        </w:tabs>
        <w:spacing w:after="0" w:line="240" w:lineRule="auto"/>
        <w:ind w:left="-15" w:right="-1" w:firstLine="572"/>
        <w:jc w:val="left"/>
        <w:rPr>
          <w:b/>
          <w:szCs w:val="24"/>
        </w:rPr>
      </w:pPr>
      <w:r w:rsidRPr="002D3C52">
        <w:rPr>
          <w:b/>
          <w:szCs w:val="24"/>
        </w:rPr>
        <w:t>Начало и конец работы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 xml:space="preserve">Участник обязан дождаться указания Главного эксперта о начале и завершении работы. </w:t>
      </w:r>
    </w:p>
    <w:p w:rsidR="009D366C" w:rsidRPr="002D3C52" w:rsidRDefault="009D366C" w:rsidP="00867B0A">
      <w:pPr>
        <w:tabs>
          <w:tab w:val="center" w:pos="2425"/>
        </w:tabs>
        <w:spacing w:after="0" w:line="240" w:lineRule="auto"/>
        <w:ind w:left="-15" w:right="-1" w:firstLine="572"/>
        <w:jc w:val="left"/>
        <w:rPr>
          <w:b/>
          <w:szCs w:val="24"/>
        </w:rPr>
      </w:pPr>
      <w:r w:rsidRPr="002D3C52">
        <w:rPr>
          <w:b/>
          <w:szCs w:val="24"/>
        </w:rPr>
        <w:t>Общение и контакты Участников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 xml:space="preserve">Общение  участников с Экспертами разрешено лишь  в периоды обеденных перерывов. Исключение составляют конкурсы навыков, когда производится обнаружение дефектов (автомеханика). 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 xml:space="preserve">В ходе проведения конкурса запрещены контакты с другими Участниками или гостями без разрешения Главного эксперта. 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 xml:space="preserve">Использование любого оборудования для записи или обмена информацией (ручки, бумага, мобильные телефоны, электронные устройства) запрещено. Экспертам запрещено как-либо помогать Участникам в интерпретации Конкурсного задания, кроме как с разрешения Жюри, полученного до начала конкурса. Возникающие вопросы передаются для решения Председателю жюри или Главному эксперту. </w:t>
      </w:r>
    </w:p>
    <w:p w:rsidR="009D366C" w:rsidRPr="002D3C52" w:rsidRDefault="009D366C" w:rsidP="00867B0A">
      <w:pPr>
        <w:tabs>
          <w:tab w:val="center" w:pos="2680"/>
        </w:tabs>
        <w:spacing w:after="0" w:line="240" w:lineRule="auto"/>
        <w:ind w:left="-15" w:right="-1" w:firstLine="572"/>
        <w:jc w:val="left"/>
        <w:rPr>
          <w:b/>
          <w:szCs w:val="24"/>
        </w:rPr>
      </w:pPr>
      <w:r w:rsidRPr="002D3C52">
        <w:rPr>
          <w:b/>
          <w:szCs w:val="24"/>
        </w:rPr>
        <w:t>Охрана труда и техника безопасности.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 xml:space="preserve">Несоблюдение участником норм и правил техники безопасности ведет к потере баллов. Постоянное нарушение норм безопасности может привести к временному или перманентному отстранению Участника от участия в чемпионате. </w:t>
      </w:r>
    </w:p>
    <w:p w:rsidR="009D366C" w:rsidRPr="002D3C52" w:rsidRDefault="009D366C" w:rsidP="00867B0A">
      <w:pPr>
        <w:spacing w:after="0" w:line="240" w:lineRule="auto"/>
        <w:ind w:left="-5" w:right="-1" w:firstLine="572"/>
        <w:jc w:val="left"/>
        <w:rPr>
          <w:szCs w:val="24"/>
        </w:rPr>
      </w:pPr>
      <w:r w:rsidRPr="002D3C52">
        <w:rPr>
          <w:b/>
          <w:szCs w:val="24"/>
        </w:rPr>
        <w:t>Обзор конкурсного задания и схемы начисления баллов.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 xml:space="preserve">Непосредственно перед началом конкурса, Участникам представляются конкурсные задания и схема начисления баллов за них. На изучение этих материалов и решение возникших вопросов отводится не менее одного часа, не включаемого в общее время чемпионата. В случае если конкурсное задание состоит из модулей, Участникам </w:t>
      </w:r>
      <w:r w:rsidRPr="002D3C52">
        <w:rPr>
          <w:szCs w:val="24"/>
        </w:rPr>
        <w:lastRenderedPageBreak/>
        <w:t xml:space="preserve">представляется задание и схема начисления баллов перед началом каждого модуля. Минимальное время, отводимое на ознакомление с информацией в данном случае (модульная работа) составляет не менее 15 минут, которые не входят в общее время чемпионата.  </w:t>
      </w:r>
    </w:p>
    <w:p w:rsidR="009D366C" w:rsidRPr="002D3C52" w:rsidRDefault="009D366C" w:rsidP="00867B0A">
      <w:pPr>
        <w:spacing w:after="0" w:line="240" w:lineRule="auto"/>
        <w:ind w:left="-5" w:right="-1" w:firstLine="572"/>
        <w:jc w:val="left"/>
        <w:rPr>
          <w:b/>
          <w:szCs w:val="24"/>
        </w:rPr>
      </w:pPr>
      <w:r w:rsidRPr="002D3C52">
        <w:rPr>
          <w:b/>
          <w:szCs w:val="24"/>
        </w:rPr>
        <w:t>Обмен мнениями и опытом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 xml:space="preserve">По окончании чемпионата, Участники получают 1 час на обмен мнениями и опытом с другими Участниками и Экспертами. </w:t>
      </w:r>
    </w:p>
    <w:p w:rsidR="009D366C" w:rsidRPr="002D3C52" w:rsidRDefault="009D366C" w:rsidP="00867B0A">
      <w:pPr>
        <w:spacing w:after="0" w:line="240" w:lineRule="auto"/>
        <w:ind w:left="-5" w:right="-1" w:firstLine="572"/>
        <w:jc w:val="left"/>
        <w:rPr>
          <w:b/>
          <w:szCs w:val="24"/>
        </w:rPr>
      </w:pPr>
      <w:r w:rsidRPr="002D3C52">
        <w:rPr>
          <w:b/>
          <w:szCs w:val="24"/>
        </w:rPr>
        <w:t>Сборы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 xml:space="preserve">Главным экспертом даются указания о хранении инструментов и оборудования. Мастерскую, включая материалы, инструменты и оборудование, необходимо оставлять в чистоте и порядке, следуя требованиям ОТ и ТБ.  </w:t>
      </w:r>
    </w:p>
    <w:p w:rsidR="009D366C" w:rsidRPr="002D3C52" w:rsidRDefault="009D366C" w:rsidP="00867B0A">
      <w:pPr>
        <w:spacing w:after="0" w:line="240" w:lineRule="auto"/>
        <w:ind w:left="-5" w:right="-1" w:firstLine="572"/>
        <w:jc w:val="left"/>
        <w:rPr>
          <w:b/>
          <w:szCs w:val="24"/>
        </w:rPr>
      </w:pPr>
      <w:r w:rsidRPr="002D3C52">
        <w:rPr>
          <w:b/>
          <w:szCs w:val="24"/>
        </w:rPr>
        <w:t>Обязанность проявлять добросовестность.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 xml:space="preserve">Каждому Участнику гарантированно предоставляется: 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rFonts w:eastAsia="Segoe UI Symbol"/>
          <w:szCs w:val="24"/>
        </w:rPr>
        <w:t>−</w:t>
      </w:r>
      <w:r w:rsidRPr="002D3C52">
        <w:rPr>
          <w:rFonts w:eastAsia="Arial"/>
          <w:szCs w:val="24"/>
        </w:rPr>
        <w:t xml:space="preserve"> </w:t>
      </w:r>
      <w:r w:rsidRPr="002D3C52">
        <w:rPr>
          <w:szCs w:val="24"/>
        </w:rPr>
        <w:t xml:space="preserve">время на ознакомление с Конкурсным заданием; 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rFonts w:eastAsia="Segoe UI Symbol"/>
          <w:szCs w:val="24"/>
        </w:rPr>
        <w:t>−</w:t>
      </w:r>
      <w:r w:rsidRPr="002D3C52">
        <w:rPr>
          <w:rFonts w:eastAsia="Arial"/>
          <w:szCs w:val="24"/>
        </w:rPr>
        <w:t xml:space="preserve"> </w:t>
      </w:r>
      <w:r w:rsidRPr="002D3C52">
        <w:rPr>
          <w:szCs w:val="24"/>
        </w:rPr>
        <w:t xml:space="preserve">график конкурса; 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rFonts w:eastAsia="Segoe UI Symbol"/>
          <w:szCs w:val="24"/>
        </w:rPr>
        <w:t>−</w:t>
      </w:r>
      <w:r w:rsidRPr="002D3C52">
        <w:rPr>
          <w:rFonts w:eastAsia="Arial"/>
          <w:szCs w:val="24"/>
        </w:rPr>
        <w:t xml:space="preserve"> </w:t>
      </w:r>
      <w:r w:rsidRPr="002D3C52">
        <w:rPr>
          <w:szCs w:val="24"/>
        </w:rPr>
        <w:t xml:space="preserve">письменные инструкции по конкурсному заданию; 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rFonts w:eastAsia="Segoe UI Symbol"/>
          <w:szCs w:val="24"/>
        </w:rPr>
        <w:t>−</w:t>
      </w:r>
      <w:r w:rsidRPr="002D3C52">
        <w:rPr>
          <w:rFonts w:eastAsia="Arial"/>
          <w:szCs w:val="24"/>
        </w:rPr>
        <w:t xml:space="preserve"> </w:t>
      </w:r>
      <w:r w:rsidRPr="002D3C52">
        <w:rPr>
          <w:szCs w:val="24"/>
        </w:rPr>
        <w:t xml:space="preserve">схема начисления баллов, включая критерии оценки, и все заранее заполненные Ведомости оценки объективных и субъективных показателей по конкурсному заданию; 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rFonts w:eastAsia="Segoe UI Symbol"/>
          <w:szCs w:val="24"/>
        </w:rPr>
        <w:t>−</w:t>
      </w:r>
      <w:r w:rsidRPr="002D3C52">
        <w:rPr>
          <w:rFonts w:eastAsia="Arial"/>
          <w:szCs w:val="24"/>
        </w:rPr>
        <w:t xml:space="preserve"> </w:t>
      </w:r>
      <w:r w:rsidRPr="002D3C52">
        <w:rPr>
          <w:szCs w:val="24"/>
        </w:rPr>
        <w:t xml:space="preserve">возможность общения Участников в свободное от выполнения конкурсного задания время; 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 xml:space="preserve">Участники имеют право ожидать соблюдения принципов честности, справедливости и информационной открытости в ходе чемпионата, а именно: 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rFonts w:eastAsia="Segoe UI Symbol"/>
          <w:szCs w:val="24"/>
        </w:rPr>
        <w:t>−</w:t>
      </w:r>
      <w:r w:rsidRPr="002D3C52">
        <w:rPr>
          <w:rFonts w:eastAsia="Arial"/>
          <w:szCs w:val="24"/>
        </w:rPr>
        <w:t xml:space="preserve"> </w:t>
      </w:r>
      <w:r w:rsidRPr="002D3C52">
        <w:rPr>
          <w:szCs w:val="24"/>
        </w:rPr>
        <w:t xml:space="preserve">четкие недвусмысленные инструкции; 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rFonts w:eastAsia="Segoe UI Symbol"/>
          <w:szCs w:val="24"/>
        </w:rPr>
        <w:t>−</w:t>
      </w:r>
      <w:r w:rsidRPr="002D3C52">
        <w:rPr>
          <w:rFonts w:eastAsia="Arial"/>
          <w:szCs w:val="24"/>
        </w:rPr>
        <w:t xml:space="preserve"> </w:t>
      </w:r>
      <w:r w:rsidRPr="002D3C52">
        <w:rPr>
          <w:szCs w:val="24"/>
        </w:rPr>
        <w:t xml:space="preserve">никакие Участники не получат несправедливого преимущества, в виде содействия или другого вмешательства, которое они смогут обратить себе на пользу; 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rFonts w:eastAsia="Segoe UI Symbol"/>
          <w:szCs w:val="24"/>
        </w:rPr>
        <w:t>−</w:t>
      </w:r>
      <w:r w:rsidRPr="002D3C52">
        <w:rPr>
          <w:rFonts w:eastAsia="Arial"/>
          <w:szCs w:val="24"/>
        </w:rPr>
        <w:t xml:space="preserve"> </w:t>
      </w:r>
      <w:r w:rsidRPr="002D3C52">
        <w:rPr>
          <w:szCs w:val="24"/>
        </w:rPr>
        <w:t xml:space="preserve">никакие Участники не будут получать информацию о конкурсных заданиях раньше других Участников; 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rFonts w:eastAsia="Segoe UI Symbol"/>
          <w:szCs w:val="24"/>
        </w:rPr>
        <w:t>−</w:t>
      </w:r>
      <w:r w:rsidRPr="002D3C52">
        <w:rPr>
          <w:rFonts w:eastAsia="Arial"/>
          <w:szCs w:val="24"/>
        </w:rPr>
        <w:t xml:space="preserve"> </w:t>
      </w:r>
      <w:r w:rsidRPr="002D3C52">
        <w:rPr>
          <w:szCs w:val="24"/>
        </w:rPr>
        <w:t xml:space="preserve">схемы начисления баллов будут стандартными, не дающими никакого преимущества кому-либо из Участников; 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rFonts w:eastAsia="Segoe UI Symbol"/>
          <w:szCs w:val="24"/>
        </w:rPr>
        <w:t>−</w:t>
      </w:r>
      <w:r w:rsidRPr="002D3C52">
        <w:rPr>
          <w:rFonts w:eastAsia="Arial"/>
          <w:szCs w:val="24"/>
        </w:rPr>
        <w:t xml:space="preserve"> </w:t>
      </w:r>
      <w:r w:rsidRPr="002D3C52">
        <w:rPr>
          <w:szCs w:val="24"/>
        </w:rPr>
        <w:t xml:space="preserve">всё необходимое оборудование и материалы, указанные в Техническом описании и Инфраструктурном листе; 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rFonts w:eastAsia="Segoe UI Symbol"/>
          <w:szCs w:val="24"/>
        </w:rPr>
        <w:t>−</w:t>
      </w:r>
      <w:r w:rsidRPr="002D3C52">
        <w:rPr>
          <w:rFonts w:eastAsia="Arial"/>
          <w:szCs w:val="24"/>
        </w:rPr>
        <w:t xml:space="preserve"> </w:t>
      </w:r>
      <w:r w:rsidRPr="002D3C52">
        <w:rPr>
          <w:szCs w:val="24"/>
        </w:rPr>
        <w:t>стандартную необходимую помощь от Экспертов и официальных лиц с целью удо</w:t>
      </w:r>
      <w:r w:rsidR="00EE35BF" w:rsidRPr="002D3C52">
        <w:rPr>
          <w:szCs w:val="24"/>
        </w:rPr>
        <w:t>стовериться в том, что Участники</w:t>
      </w:r>
      <w:r w:rsidRPr="002D3C52">
        <w:rPr>
          <w:szCs w:val="24"/>
        </w:rPr>
        <w:t xml:space="preserve"> способны выполнить Конкурсное задание, не дающую преимущества тому или иному Участнику; 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rFonts w:eastAsia="Segoe UI Symbol"/>
          <w:szCs w:val="24"/>
        </w:rPr>
        <w:t>−</w:t>
      </w:r>
      <w:r w:rsidRPr="002D3C52">
        <w:rPr>
          <w:rFonts w:eastAsia="Arial"/>
          <w:szCs w:val="24"/>
        </w:rPr>
        <w:t xml:space="preserve"> </w:t>
      </w:r>
      <w:r w:rsidRPr="002D3C52">
        <w:rPr>
          <w:szCs w:val="24"/>
        </w:rPr>
        <w:t xml:space="preserve">вмешательство официальных лиц или зрителей, которое может помешать Участникам завершить свое конкурсное задание, не допускается; </w:t>
      </w:r>
    </w:p>
    <w:p w:rsidR="009D366C" w:rsidRPr="002D3C52" w:rsidRDefault="009D366C" w:rsidP="00867B0A">
      <w:pPr>
        <w:tabs>
          <w:tab w:val="center" w:pos="1934"/>
        </w:tabs>
        <w:spacing w:after="0" w:line="240" w:lineRule="auto"/>
        <w:ind w:left="-15" w:right="-1" w:firstLine="572"/>
        <w:jc w:val="left"/>
        <w:rPr>
          <w:b/>
          <w:szCs w:val="24"/>
        </w:rPr>
      </w:pPr>
      <w:r w:rsidRPr="002D3C52">
        <w:rPr>
          <w:b/>
          <w:szCs w:val="24"/>
        </w:rPr>
        <w:t>Обязанности Эксперта.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 xml:space="preserve">До начала чемпионата, Эксперт обязан: </w:t>
      </w:r>
    </w:p>
    <w:p w:rsidR="009D366C" w:rsidRPr="002D3C52" w:rsidRDefault="009D366C" w:rsidP="00867B0A">
      <w:pPr>
        <w:spacing w:after="0" w:line="240" w:lineRule="auto"/>
        <w:ind w:left="566" w:right="-1" w:firstLine="572"/>
        <w:rPr>
          <w:szCs w:val="24"/>
        </w:rPr>
      </w:pPr>
      <w:r w:rsidRPr="002D3C52">
        <w:rPr>
          <w:rFonts w:eastAsia="Segoe UI Symbol"/>
          <w:szCs w:val="24"/>
        </w:rPr>
        <w:t>−</w:t>
      </w:r>
      <w:r w:rsidRPr="002D3C52">
        <w:rPr>
          <w:rFonts w:eastAsia="Arial"/>
          <w:szCs w:val="24"/>
        </w:rPr>
        <w:t xml:space="preserve"> </w:t>
      </w:r>
      <w:r w:rsidRPr="002D3C52">
        <w:rPr>
          <w:szCs w:val="24"/>
        </w:rPr>
        <w:t xml:space="preserve">заполнить свой Профиль эксперта (включая квалификацию, отрасль и опыт участия в чемпионатах); </w:t>
      </w:r>
    </w:p>
    <w:p w:rsidR="009D366C" w:rsidRPr="002D3C52" w:rsidRDefault="009D366C" w:rsidP="00867B0A">
      <w:pPr>
        <w:spacing w:after="0" w:line="240" w:lineRule="auto"/>
        <w:ind w:left="566" w:right="-1" w:firstLine="572"/>
        <w:rPr>
          <w:szCs w:val="24"/>
        </w:rPr>
      </w:pPr>
      <w:r w:rsidRPr="002D3C52">
        <w:rPr>
          <w:rFonts w:eastAsia="Segoe UI Symbol"/>
          <w:szCs w:val="24"/>
        </w:rPr>
        <w:t>−</w:t>
      </w:r>
      <w:r w:rsidRPr="002D3C52">
        <w:rPr>
          <w:rFonts w:eastAsia="Arial"/>
          <w:szCs w:val="24"/>
        </w:rPr>
        <w:t xml:space="preserve"> </w:t>
      </w:r>
      <w:r w:rsidRPr="002D3C52">
        <w:rPr>
          <w:szCs w:val="24"/>
        </w:rPr>
        <w:t xml:space="preserve">ознакомиться с документацией по организации </w:t>
      </w:r>
      <w:r w:rsidR="00EE35BF" w:rsidRPr="002D3C52">
        <w:rPr>
          <w:szCs w:val="24"/>
        </w:rPr>
        <w:t xml:space="preserve">Регионального </w:t>
      </w:r>
      <w:r w:rsidRPr="002D3C52">
        <w:rPr>
          <w:szCs w:val="24"/>
        </w:rPr>
        <w:t xml:space="preserve">чемпионата, расположенной на </w:t>
      </w:r>
      <w:r w:rsidR="00EE35BF" w:rsidRPr="002D3C52">
        <w:rPr>
          <w:szCs w:val="24"/>
        </w:rPr>
        <w:t>сайте Регионального центра движения «</w:t>
      </w:r>
      <w:proofErr w:type="spellStart"/>
      <w:r w:rsidR="00EE35BF" w:rsidRPr="002D3C52">
        <w:rPr>
          <w:szCs w:val="24"/>
        </w:rPr>
        <w:t>Абилимпикс</w:t>
      </w:r>
      <w:proofErr w:type="spellEnd"/>
      <w:r w:rsidR="00EE35BF" w:rsidRPr="002D3C52">
        <w:rPr>
          <w:szCs w:val="24"/>
        </w:rPr>
        <w:t>»</w:t>
      </w:r>
      <w:r w:rsidRPr="002D3C52">
        <w:rPr>
          <w:szCs w:val="24"/>
        </w:rPr>
        <w:t xml:space="preserve"> </w:t>
      </w:r>
    </w:p>
    <w:p w:rsidR="009D366C" w:rsidRPr="002D3C52" w:rsidRDefault="009D366C" w:rsidP="00867B0A">
      <w:pPr>
        <w:spacing w:after="0" w:line="240" w:lineRule="auto"/>
        <w:ind w:left="566" w:right="-1" w:firstLine="572"/>
        <w:rPr>
          <w:szCs w:val="24"/>
        </w:rPr>
      </w:pPr>
      <w:r w:rsidRPr="002D3C52">
        <w:rPr>
          <w:rFonts w:eastAsia="Segoe UI Symbol"/>
          <w:szCs w:val="24"/>
        </w:rPr>
        <w:t>−</w:t>
      </w:r>
      <w:r w:rsidRPr="002D3C52">
        <w:rPr>
          <w:rFonts w:eastAsia="Arial"/>
          <w:szCs w:val="24"/>
        </w:rPr>
        <w:t xml:space="preserve"> </w:t>
      </w:r>
      <w:r w:rsidRPr="002D3C52">
        <w:rPr>
          <w:szCs w:val="24"/>
        </w:rPr>
        <w:t xml:space="preserve">при необходимости, составить предлагаемое Конкурсное задание согласно Техническому описанию компетенции; </w:t>
      </w:r>
    </w:p>
    <w:p w:rsidR="009D366C" w:rsidRPr="002D3C52" w:rsidRDefault="009D366C" w:rsidP="00867B0A">
      <w:pPr>
        <w:spacing w:after="0" w:line="240" w:lineRule="auto"/>
        <w:ind w:left="293" w:right="-1" w:firstLine="572"/>
        <w:rPr>
          <w:szCs w:val="24"/>
        </w:rPr>
      </w:pPr>
      <w:r w:rsidRPr="002D3C52">
        <w:rPr>
          <w:rFonts w:eastAsia="Segoe UI Symbol"/>
          <w:szCs w:val="24"/>
        </w:rPr>
        <w:t>−</w:t>
      </w:r>
      <w:r w:rsidRPr="002D3C52">
        <w:rPr>
          <w:rFonts w:eastAsia="Arial"/>
          <w:szCs w:val="24"/>
        </w:rPr>
        <w:t xml:space="preserve"> </w:t>
      </w:r>
      <w:r w:rsidRPr="002D3C52">
        <w:rPr>
          <w:szCs w:val="24"/>
        </w:rPr>
        <w:t xml:space="preserve">подготовить предложения по уточнению Технического описания компетенции; </w:t>
      </w:r>
    </w:p>
    <w:p w:rsidR="009D366C" w:rsidRPr="002D3C52" w:rsidRDefault="009D366C" w:rsidP="00867B0A">
      <w:pPr>
        <w:spacing w:after="0" w:line="240" w:lineRule="auto"/>
        <w:ind w:left="-5" w:right="-1" w:firstLine="572"/>
        <w:jc w:val="left"/>
        <w:rPr>
          <w:b/>
          <w:szCs w:val="24"/>
        </w:rPr>
      </w:pPr>
      <w:r w:rsidRPr="002D3C52">
        <w:rPr>
          <w:b/>
          <w:szCs w:val="24"/>
        </w:rPr>
        <w:t>В ходе чемпионата, Эксперт обязан:</w:t>
      </w:r>
    </w:p>
    <w:p w:rsidR="009D366C" w:rsidRPr="002D3C52" w:rsidRDefault="009D366C" w:rsidP="00867B0A">
      <w:pPr>
        <w:spacing w:after="0" w:line="240" w:lineRule="auto"/>
        <w:ind w:left="293" w:right="-1" w:firstLine="572"/>
        <w:rPr>
          <w:szCs w:val="24"/>
        </w:rPr>
      </w:pPr>
      <w:r w:rsidRPr="002D3C52">
        <w:rPr>
          <w:rFonts w:eastAsia="Segoe UI Symbol"/>
          <w:szCs w:val="24"/>
        </w:rPr>
        <w:t>−</w:t>
      </w:r>
      <w:r w:rsidRPr="002D3C52">
        <w:rPr>
          <w:rFonts w:eastAsia="Arial"/>
          <w:szCs w:val="24"/>
        </w:rPr>
        <w:t xml:space="preserve"> </w:t>
      </w:r>
      <w:r w:rsidRPr="002D3C52">
        <w:rPr>
          <w:szCs w:val="24"/>
        </w:rPr>
        <w:t xml:space="preserve">уточнить Техническое описание компетенции; </w:t>
      </w:r>
    </w:p>
    <w:p w:rsidR="009D366C" w:rsidRPr="002D3C52" w:rsidRDefault="009D366C" w:rsidP="00867B0A">
      <w:pPr>
        <w:spacing w:after="0" w:line="240" w:lineRule="auto"/>
        <w:ind w:left="293" w:right="-1" w:firstLine="572"/>
        <w:rPr>
          <w:szCs w:val="24"/>
        </w:rPr>
      </w:pPr>
      <w:r w:rsidRPr="002D3C52">
        <w:rPr>
          <w:rFonts w:eastAsia="Segoe UI Symbol"/>
          <w:szCs w:val="24"/>
        </w:rPr>
        <w:t>−</w:t>
      </w:r>
      <w:r w:rsidRPr="002D3C52">
        <w:rPr>
          <w:rFonts w:eastAsia="Arial"/>
          <w:szCs w:val="24"/>
        </w:rPr>
        <w:t xml:space="preserve"> </w:t>
      </w:r>
      <w:r w:rsidRPr="002D3C52">
        <w:rPr>
          <w:szCs w:val="24"/>
        </w:rPr>
        <w:t xml:space="preserve">хранить в тайне Конкурсное задание; </w:t>
      </w:r>
    </w:p>
    <w:p w:rsidR="009D366C" w:rsidRPr="002D3C52" w:rsidRDefault="009D366C" w:rsidP="00867B0A">
      <w:pPr>
        <w:spacing w:after="0" w:line="240" w:lineRule="auto"/>
        <w:ind w:left="566" w:right="-1" w:firstLine="572"/>
        <w:rPr>
          <w:szCs w:val="24"/>
        </w:rPr>
      </w:pPr>
      <w:r w:rsidRPr="002D3C52">
        <w:rPr>
          <w:rFonts w:eastAsia="Segoe UI Symbol"/>
          <w:szCs w:val="24"/>
        </w:rPr>
        <w:t>−</w:t>
      </w:r>
      <w:r w:rsidRPr="002D3C52">
        <w:rPr>
          <w:rFonts w:eastAsia="Arial"/>
          <w:szCs w:val="24"/>
        </w:rPr>
        <w:t xml:space="preserve"> </w:t>
      </w:r>
      <w:r w:rsidRPr="002D3C52">
        <w:rPr>
          <w:szCs w:val="24"/>
        </w:rPr>
        <w:t xml:space="preserve">оценивать Конкурсное задание объективно и беспристрастно, следуя инструкциям, полученным от Главного эксперта и Председателя жюри; </w:t>
      </w:r>
    </w:p>
    <w:p w:rsidR="009D366C" w:rsidRPr="002D3C52" w:rsidRDefault="009D366C" w:rsidP="00867B0A">
      <w:pPr>
        <w:spacing w:after="0" w:line="240" w:lineRule="auto"/>
        <w:ind w:left="566" w:right="-1" w:firstLine="572"/>
        <w:rPr>
          <w:szCs w:val="24"/>
        </w:rPr>
      </w:pPr>
      <w:r w:rsidRPr="002D3C52">
        <w:rPr>
          <w:rFonts w:eastAsia="Segoe UI Symbol"/>
          <w:szCs w:val="24"/>
        </w:rPr>
        <w:t>−</w:t>
      </w:r>
      <w:r w:rsidRPr="002D3C52">
        <w:rPr>
          <w:rFonts w:eastAsia="Arial"/>
          <w:szCs w:val="24"/>
        </w:rPr>
        <w:t xml:space="preserve"> </w:t>
      </w:r>
      <w:r w:rsidRPr="002D3C52">
        <w:rPr>
          <w:szCs w:val="24"/>
        </w:rPr>
        <w:t>убедиться в том, что все Участники ознакомлены с нормами О</w:t>
      </w:r>
      <w:r w:rsidR="00EE35BF" w:rsidRPr="002D3C52">
        <w:rPr>
          <w:szCs w:val="24"/>
        </w:rPr>
        <w:t xml:space="preserve">храны труда </w:t>
      </w:r>
      <w:r w:rsidRPr="002D3C52">
        <w:rPr>
          <w:szCs w:val="24"/>
        </w:rPr>
        <w:t xml:space="preserve"> и Т</w:t>
      </w:r>
      <w:r w:rsidR="00EE35BF" w:rsidRPr="002D3C52">
        <w:rPr>
          <w:szCs w:val="24"/>
        </w:rPr>
        <w:t xml:space="preserve">ехники безопасности. </w:t>
      </w:r>
      <w:r w:rsidRPr="002D3C52">
        <w:rPr>
          <w:szCs w:val="24"/>
        </w:rPr>
        <w:t xml:space="preserve">Обеспечивать строгое соблюдение этих правил на всем протяжении чемпионата. </w:t>
      </w:r>
    </w:p>
    <w:p w:rsidR="009D366C" w:rsidRPr="002D3C52" w:rsidRDefault="009D366C" w:rsidP="00867B0A">
      <w:pPr>
        <w:tabs>
          <w:tab w:val="center" w:pos="1381"/>
        </w:tabs>
        <w:spacing w:after="0" w:line="240" w:lineRule="auto"/>
        <w:ind w:left="-15" w:right="-1" w:firstLine="572"/>
        <w:jc w:val="left"/>
        <w:rPr>
          <w:b/>
          <w:szCs w:val="24"/>
        </w:rPr>
      </w:pPr>
      <w:r w:rsidRPr="002D3C52">
        <w:rPr>
          <w:b/>
          <w:szCs w:val="24"/>
        </w:rPr>
        <w:t>Секретность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lastRenderedPageBreak/>
        <w:t xml:space="preserve">Экспертам запрещено разглашать любую информацию о Конкурсном задании Участникам или другим лицам, кроме как с разрешения Жюри. Соответствующие Технические описания, требования Конкурсного задания и списки обязанностей, описанные в данном разделе, имеют обязательную силу для Экспертов. </w:t>
      </w:r>
    </w:p>
    <w:p w:rsidR="009D366C" w:rsidRPr="002D3C52" w:rsidRDefault="009D366C" w:rsidP="00867B0A">
      <w:pPr>
        <w:tabs>
          <w:tab w:val="center" w:pos="1030"/>
        </w:tabs>
        <w:spacing w:after="0" w:line="240" w:lineRule="auto"/>
        <w:ind w:left="0" w:right="-1" w:firstLine="572"/>
        <w:jc w:val="left"/>
        <w:rPr>
          <w:b/>
          <w:szCs w:val="24"/>
        </w:rPr>
      </w:pPr>
      <w:r w:rsidRPr="002D3C52">
        <w:rPr>
          <w:b/>
          <w:szCs w:val="24"/>
        </w:rPr>
        <w:t>Жюри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>Председатель жюри и группа Экспертов</w:t>
      </w:r>
      <w:r w:rsidR="00403D87" w:rsidRPr="002D3C52">
        <w:rPr>
          <w:szCs w:val="24"/>
        </w:rPr>
        <w:t>, куда входит Главный эксперт</w:t>
      </w:r>
      <w:r w:rsidR="00EE0E18" w:rsidRPr="002D3C52">
        <w:rPr>
          <w:szCs w:val="24"/>
        </w:rPr>
        <w:t>,</w:t>
      </w:r>
      <w:r w:rsidR="00EE35BF" w:rsidRPr="002D3C52">
        <w:rPr>
          <w:szCs w:val="24"/>
        </w:rPr>
        <w:t xml:space="preserve"> </w:t>
      </w:r>
      <w:r w:rsidRPr="002D3C52">
        <w:rPr>
          <w:szCs w:val="24"/>
        </w:rPr>
        <w:t xml:space="preserve">отвечающие за оценку конкурсных заданий по данной специальности, составляют Жюри чемпионата.  Жюри назначается по каждой специальности. 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 xml:space="preserve">Работой Жюри руководит Председатель. </w:t>
      </w:r>
    </w:p>
    <w:p w:rsidR="009D366C" w:rsidRPr="002D3C52" w:rsidRDefault="009D366C" w:rsidP="00867B0A">
      <w:pPr>
        <w:tabs>
          <w:tab w:val="center" w:pos="1371"/>
        </w:tabs>
        <w:spacing w:after="0" w:line="240" w:lineRule="auto"/>
        <w:ind w:left="-15" w:right="-1" w:firstLine="572"/>
        <w:jc w:val="left"/>
        <w:rPr>
          <w:b/>
          <w:szCs w:val="24"/>
        </w:rPr>
      </w:pPr>
      <w:r w:rsidRPr="002D3C52">
        <w:rPr>
          <w:b/>
          <w:szCs w:val="24"/>
        </w:rPr>
        <w:t>Обязанности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 xml:space="preserve">Жюри отвечает за правильную подготовку и проведение конкурса по своей специальности, за соблюдение Правил проведения чемпионата, за исполнение решений, принятых на собраниях Жюри. </w:t>
      </w:r>
    </w:p>
    <w:p w:rsidR="009D366C" w:rsidRPr="002D3C52" w:rsidRDefault="009D366C" w:rsidP="00867B0A">
      <w:pPr>
        <w:tabs>
          <w:tab w:val="center" w:pos="2425"/>
        </w:tabs>
        <w:spacing w:after="0" w:line="240" w:lineRule="auto"/>
        <w:ind w:left="0" w:right="-1" w:firstLine="572"/>
        <w:rPr>
          <w:rFonts w:eastAsia="Arial"/>
          <w:b/>
          <w:szCs w:val="24"/>
        </w:rPr>
      </w:pPr>
      <w:r w:rsidRPr="002D3C52">
        <w:rPr>
          <w:b/>
          <w:szCs w:val="24"/>
        </w:rPr>
        <w:t xml:space="preserve">Решение большинства Экспертов 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 xml:space="preserve">Если Жюри оказывается не в состоянии принять единогласное решение за разумный период времени, Главный эксперт передает вопрос на голосование. Окончательным считается решение, принятое большинством голосов (50% Экспертов плюс один). Отсутствующих Экспертов информируют о принятом решении, но они никак не могут на него повлиять. 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 xml:space="preserve">Исключением из данного правила является внесение изменений в Техническое описание, которое требует одобрения 80% Жюри. </w:t>
      </w:r>
    </w:p>
    <w:p w:rsidR="009D366C" w:rsidRPr="002D3C52" w:rsidRDefault="009D366C" w:rsidP="00867B0A">
      <w:pPr>
        <w:tabs>
          <w:tab w:val="center" w:pos="1737"/>
        </w:tabs>
        <w:spacing w:after="0" w:line="240" w:lineRule="auto"/>
        <w:ind w:left="-15" w:right="-1" w:firstLine="572"/>
        <w:jc w:val="left"/>
        <w:rPr>
          <w:b/>
          <w:szCs w:val="24"/>
        </w:rPr>
      </w:pPr>
      <w:r w:rsidRPr="002D3C52">
        <w:rPr>
          <w:b/>
          <w:szCs w:val="24"/>
        </w:rPr>
        <w:t>Председатель жюри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 xml:space="preserve">Председатель жюри руководит работой Жюри по одной из компетенций. </w:t>
      </w:r>
    </w:p>
    <w:p w:rsidR="009D366C" w:rsidRPr="002D3C52" w:rsidRDefault="009D366C" w:rsidP="00867B0A">
      <w:pPr>
        <w:tabs>
          <w:tab w:val="center" w:pos="1460"/>
        </w:tabs>
        <w:spacing w:after="0" w:line="240" w:lineRule="auto"/>
        <w:ind w:left="-15" w:right="-1" w:firstLine="572"/>
        <w:jc w:val="left"/>
        <w:rPr>
          <w:b/>
          <w:szCs w:val="24"/>
        </w:rPr>
      </w:pPr>
      <w:r w:rsidRPr="002D3C52">
        <w:rPr>
          <w:b/>
          <w:szCs w:val="24"/>
        </w:rPr>
        <w:t>Квалификация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 xml:space="preserve">Председатель жюри должен быть ознакомлен со всеми подробностями Правил проведения чемпионата, Технического описания, системы начисления баллов по соответствующей компетенции, а также с официальной документацией чемпионата. </w:t>
      </w:r>
    </w:p>
    <w:p w:rsidR="009D366C" w:rsidRPr="002D3C52" w:rsidRDefault="009D366C" w:rsidP="00867B0A">
      <w:pPr>
        <w:tabs>
          <w:tab w:val="center" w:pos="2429"/>
        </w:tabs>
        <w:spacing w:after="0" w:line="240" w:lineRule="auto"/>
        <w:ind w:left="-15" w:right="-1" w:firstLine="572"/>
        <w:jc w:val="left"/>
        <w:rPr>
          <w:b/>
          <w:szCs w:val="24"/>
        </w:rPr>
      </w:pPr>
      <w:r w:rsidRPr="002D3C52">
        <w:rPr>
          <w:b/>
          <w:szCs w:val="24"/>
        </w:rPr>
        <w:t>Обязанности Председателя жюри</w:t>
      </w:r>
    </w:p>
    <w:p w:rsidR="009D366C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 xml:space="preserve">Осуществляет общее руководство работой экспертов и жюри. </w:t>
      </w:r>
    </w:p>
    <w:p w:rsidR="009D366C" w:rsidRPr="002D3C52" w:rsidRDefault="002D3C52" w:rsidP="00867B0A">
      <w:pPr>
        <w:pStyle w:val="1"/>
        <w:tabs>
          <w:tab w:val="center" w:pos="898"/>
          <w:tab w:val="center" w:pos="4748"/>
        </w:tabs>
        <w:spacing w:after="0" w:line="240" w:lineRule="auto"/>
        <w:ind w:left="0" w:right="-1" w:firstLine="572"/>
        <w:jc w:val="left"/>
        <w:rPr>
          <w:szCs w:val="24"/>
        </w:rPr>
      </w:pPr>
      <w:r>
        <w:rPr>
          <w:szCs w:val="24"/>
        </w:rPr>
        <w:t xml:space="preserve">Технические эксперты. </w:t>
      </w:r>
    </w:p>
    <w:p w:rsidR="009D366C" w:rsidRPr="002D3C52" w:rsidRDefault="009D366C" w:rsidP="00867B0A">
      <w:pPr>
        <w:tabs>
          <w:tab w:val="center" w:pos="1338"/>
        </w:tabs>
        <w:spacing w:after="0" w:line="240" w:lineRule="auto"/>
        <w:ind w:left="-15" w:right="-1" w:firstLine="572"/>
        <w:jc w:val="left"/>
        <w:rPr>
          <w:b/>
          <w:szCs w:val="24"/>
        </w:rPr>
      </w:pPr>
      <w:r w:rsidRPr="002D3C52">
        <w:rPr>
          <w:b/>
          <w:szCs w:val="24"/>
        </w:rPr>
        <w:t>Назначение.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proofErr w:type="gramStart"/>
      <w:r w:rsidRPr="002D3C52">
        <w:rPr>
          <w:szCs w:val="24"/>
        </w:rPr>
        <w:t>Главный эксперт по компетенции  назначает Технического эксперта по каждой компетенции, из числа Экспертов, зарегистрированных на соревнования.</w:t>
      </w:r>
      <w:proofErr w:type="gramEnd"/>
      <w:r w:rsidRPr="002D3C52">
        <w:rPr>
          <w:szCs w:val="24"/>
        </w:rPr>
        <w:t xml:space="preserve"> Преимущество имеют Эксперты, представляющие партнера-работодателя, и отвечают за ту или иную компетенцию. 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 xml:space="preserve">Главный эксперт и технический эксперт могут быть одним лицом. </w:t>
      </w:r>
    </w:p>
    <w:p w:rsidR="009D366C" w:rsidRPr="002D3C52" w:rsidRDefault="009D366C" w:rsidP="00867B0A">
      <w:pPr>
        <w:tabs>
          <w:tab w:val="center" w:pos="1370"/>
        </w:tabs>
        <w:spacing w:after="0" w:line="240" w:lineRule="auto"/>
        <w:ind w:left="-15" w:right="-1" w:firstLine="572"/>
        <w:jc w:val="left"/>
        <w:rPr>
          <w:b/>
          <w:szCs w:val="24"/>
        </w:rPr>
      </w:pPr>
      <w:r w:rsidRPr="002D3C52">
        <w:rPr>
          <w:b/>
          <w:szCs w:val="24"/>
        </w:rPr>
        <w:t>Подчинение.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 xml:space="preserve">Технические эксперты отчитываются перед Главным экспертом и Техническим директором.  </w:t>
      </w:r>
    </w:p>
    <w:p w:rsidR="009D366C" w:rsidRPr="002D3C52" w:rsidRDefault="009D366C" w:rsidP="00867B0A">
      <w:pPr>
        <w:tabs>
          <w:tab w:val="center" w:pos="1572"/>
        </w:tabs>
        <w:spacing w:after="0" w:line="240" w:lineRule="auto"/>
        <w:ind w:left="-15" w:right="-1" w:firstLine="572"/>
        <w:jc w:val="left"/>
        <w:rPr>
          <w:b/>
          <w:szCs w:val="24"/>
        </w:rPr>
      </w:pPr>
      <w:r w:rsidRPr="002D3C52">
        <w:rPr>
          <w:b/>
          <w:szCs w:val="24"/>
        </w:rPr>
        <w:t>Особые условия.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 xml:space="preserve">Технические эксперты получают инструктаж от Главного эксперта  относительно особых условий и обстоятельств, связанных с проведением соревнований.  </w:t>
      </w:r>
    </w:p>
    <w:p w:rsidR="009D366C" w:rsidRPr="002D3C52" w:rsidRDefault="009D366C" w:rsidP="00867B0A">
      <w:pPr>
        <w:tabs>
          <w:tab w:val="center" w:pos="1393"/>
        </w:tabs>
        <w:spacing w:after="0" w:line="240" w:lineRule="auto"/>
        <w:ind w:left="-15" w:right="-1" w:firstLine="572"/>
        <w:jc w:val="left"/>
        <w:rPr>
          <w:b/>
          <w:szCs w:val="24"/>
        </w:rPr>
      </w:pPr>
      <w:r w:rsidRPr="002D3C52">
        <w:rPr>
          <w:b/>
          <w:szCs w:val="24"/>
        </w:rPr>
        <w:t>Присутствие.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 xml:space="preserve">Технические эксперты должны присутствовать на территории соревновательной площадки с того момента, когда Эксперты начинают свою подготовку к соревнованиям, и на всем протяжении соревнований, вплоть до того момента, когда будут выставлены все оценки и будут выполнены другие задачи Экспертов. </w:t>
      </w:r>
    </w:p>
    <w:p w:rsidR="009D366C" w:rsidRPr="002D3C52" w:rsidRDefault="009D366C" w:rsidP="00867B0A">
      <w:pPr>
        <w:tabs>
          <w:tab w:val="center" w:pos="1402"/>
        </w:tabs>
        <w:spacing w:after="0" w:line="240" w:lineRule="auto"/>
        <w:ind w:left="0" w:right="-1" w:firstLine="572"/>
        <w:jc w:val="left"/>
        <w:rPr>
          <w:b/>
          <w:szCs w:val="24"/>
        </w:rPr>
      </w:pPr>
      <w:r w:rsidRPr="002D3C52">
        <w:rPr>
          <w:b/>
          <w:szCs w:val="24"/>
        </w:rPr>
        <w:t>Обязанности.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>Технический эксперт отвечает за установку оборудования, подготовку материалов, безопасность, соблюдение норм о</w:t>
      </w:r>
      <w:r w:rsidR="00EE35BF" w:rsidRPr="002D3C52">
        <w:rPr>
          <w:szCs w:val="24"/>
        </w:rPr>
        <w:t>храны труда и техники безопасно</w:t>
      </w:r>
      <w:r w:rsidRPr="002D3C52">
        <w:rPr>
          <w:szCs w:val="24"/>
        </w:rPr>
        <w:t xml:space="preserve">сти, а также за общую чистоту и порядок на территории.  </w:t>
      </w:r>
    </w:p>
    <w:p w:rsidR="009D366C" w:rsidRPr="002D3C52" w:rsidRDefault="002D3C52" w:rsidP="00867B0A">
      <w:pPr>
        <w:pStyle w:val="1"/>
        <w:tabs>
          <w:tab w:val="center" w:pos="2323"/>
          <w:tab w:val="center" w:pos="4749"/>
        </w:tabs>
        <w:spacing w:after="0" w:line="240" w:lineRule="auto"/>
        <w:ind w:left="0" w:right="-1" w:firstLine="572"/>
        <w:jc w:val="both"/>
        <w:rPr>
          <w:szCs w:val="24"/>
        </w:rPr>
      </w:pPr>
      <w:r>
        <w:rPr>
          <w:szCs w:val="24"/>
        </w:rPr>
        <w:t>Оценка. К</w:t>
      </w:r>
      <w:r w:rsidRPr="002D3C52">
        <w:rPr>
          <w:szCs w:val="24"/>
        </w:rPr>
        <w:t>ритерии оценки</w:t>
      </w:r>
    </w:p>
    <w:p w:rsidR="009D366C" w:rsidRPr="002D3C52" w:rsidRDefault="009D366C" w:rsidP="00867B0A">
      <w:pPr>
        <w:tabs>
          <w:tab w:val="left" w:pos="1020"/>
        </w:tabs>
        <w:spacing w:after="0" w:line="240" w:lineRule="auto"/>
        <w:ind w:left="0" w:right="-1" w:firstLine="572"/>
        <w:jc w:val="left"/>
        <w:rPr>
          <w:szCs w:val="24"/>
        </w:rPr>
      </w:pPr>
      <w:r w:rsidRPr="002D3C52">
        <w:rPr>
          <w:b/>
          <w:szCs w:val="24"/>
        </w:rPr>
        <w:t xml:space="preserve"> Критерии оценки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lastRenderedPageBreak/>
        <w:t>Выполненные Конкурсные задания оцениваются в соответствии с регламентами</w:t>
      </w:r>
      <w:r w:rsidR="00EE35BF" w:rsidRPr="002D3C52">
        <w:rPr>
          <w:szCs w:val="24"/>
        </w:rPr>
        <w:t xml:space="preserve"> начисления баллов Регионального</w:t>
      </w:r>
      <w:r w:rsidRPr="002D3C52">
        <w:rPr>
          <w:szCs w:val="24"/>
        </w:rPr>
        <w:t xml:space="preserve"> Чемпионата «АБИЛИМПИКС». Характеристик компетенций, определяемых Техническим описанием</w:t>
      </w:r>
      <w:r w:rsidR="002D3C52">
        <w:rPr>
          <w:szCs w:val="24"/>
        </w:rPr>
        <w:t>.</w:t>
      </w:r>
      <w:r w:rsidRPr="002D3C52">
        <w:rPr>
          <w:szCs w:val="24"/>
        </w:rPr>
        <w:t xml:space="preserve"> </w:t>
      </w:r>
    </w:p>
    <w:p w:rsidR="009D366C" w:rsidRPr="002D3C52" w:rsidRDefault="009D366C" w:rsidP="00867B0A">
      <w:pPr>
        <w:tabs>
          <w:tab w:val="center" w:pos="1273"/>
        </w:tabs>
        <w:spacing w:after="0" w:line="240" w:lineRule="auto"/>
        <w:ind w:left="0" w:right="-1" w:firstLine="572"/>
        <w:rPr>
          <w:b/>
          <w:szCs w:val="24"/>
        </w:rPr>
      </w:pPr>
      <w:r w:rsidRPr="002D3C52">
        <w:rPr>
          <w:b/>
          <w:szCs w:val="24"/>
        </w:rPr>
        <w:t>Изменения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 xml:space="preserve">Критерии начисления баллов являются основными заголовками Схемы начисления баллов. </w:t>
      </w:r>
      <w:proofErr w:type="spellStart"/>
      <w:r w:rsidRPr="002D3C52">
        <w:rPr>
          <w:szCs w:val="24"/>
        </w:rPr>
        <w:t>Субкритерии</w:t>
      </w:r>
      <w:proofErr w:type="spellEnd"/>
      <w:r w:rsidRPr="002D3C52">
        <w:rPr>
          <w:szCs w:val="24"/>
        </w:rPr>
        <w:t xml:space="preserve"> оценки являются заголовками Оценочных ведомостей. </w:t>
      </w:r>
    </w:p>
    <w:p w:rsidR="009D366C" w:rsidRPr="002D3C52" w:rsidRDefault="009D366C" w:rsidP="00867B0A">
      <w:pPr>
        <w:tabs>
          <w:tab w:val="center" w:pos="1883"/>
        </w:tabs>
        <w:spacing w:after="0" w:line="240" w:lineRule="auto"/>
        <w:ind w:left="-15" w:right="-1" w:firstLine="572"/>
        <w:rPr>
          <w:b/>
          <w:szCs w:val="24"/>
        </w:rPr>
      </w:pPr>
      <w:r w:rsidRPr="002D3C52">
        <w:rPr>
          <w:b/>
          <w:szCs w:val="24"/>
        </w:rPr>
        <w:t xml:space="preserve">Аспекты </w:t>
      </w:r>
      <w:proofErr w:type="spellStart"/>
      <w:r w:rsidRPr="002D3C52">
        <w:rPr>
          <w:b/>
          <w:szCs w:val="24"/>
        </w:rPr>
        <w:t>субкритериев</w:t>
      </w:r>
      <w:proofErr w:type="spellEnd"/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 xml:space="preserve">Каждый критерий подразделяется на один или несколько </w:t>
      </w:r>
      <w:proofErr w:type="spellStart"/>
      <w:r w:rsidRPr="002D3C52">
        <w:rPr>
          <w:szCs w:val="24"/>
        </w:rPr>
        <w:t>Субкритериев</w:t>
      </w:r>
      <w:proofErr w:type="spellEnd"/>
      <w:r w:rsidRPr="002D3C52">
        <w:rPr>
          <w:szCs w:val="24"/>
        </w:rPr>
        <w:t xml:space="preserve">. Каждый </w:t>
      </w:r>
      <w:proofErr w:type="spellStart"/>
      <w:r w:rsidRPr="002D3C52">
        <w:rPr>
          <w:szCs w:val="24"/>
        </w:rPr>
        <w:t>Субкритерий</w:t>
      </w:r>
      <w:proofErr w:type="spellEnd"/>
      <w:r w:rsidRPr="002D3C52">
        <w:rPr>
          <w:szCs w:val="24"/>
        </w:rPr>
        <w:t xml:space="preserve"> подразделяется на несколько Аспектов </w:t>
      </w:r>
      <w:proofErr w:type="spellStart"/>
      <w:r w:rsidRPr="002D3C52">
        <w:rPr>
          <w:szCs w:val="24"/>
        </w:rPr>
        <w:t>субкритерия</w:t>
      </w:r>
      <w:proofErr w:type="spellEnd"/>
      <w:r w:rsidRPr="002D3C52">
        <w:rPr>
          <w:szCs w:val="24"/>
        </w:rPr>
        <w:t xml:space="preserve">, за который начисляются баллы. Аспекты могут быть либо субъективными, либо объективными. </w:t>
      </w:r>
    </w:p>
    <w:p w:rsidR="009D366C" w:rsidRPr="002D3C52" w:rsidRDefault="009D366C" w:rsidP="00867B0A">
      <w:pPr>
        <w:tabs>
          <w:tab w:val="center" w:pos="1789"/>
        </w:tabs>
        <w:spacing w:after="0" w:line="240" w:lineRule="auto"/>
        <w:ind w:left="-15" w:right="-1" w:firstLine="572"/>
        <w:rPr>
          <w:b/>
          <w:szCs w:val="24"/>
        </w:rPr>
      </w:pPr>
      <w:r w:rsidRPr="002D3C52">
        <w:rPr>
          <w:b/>
          <w:szCs w:val="24"/>
        </w:rPr>
        <w:t>Количество аспектов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 xml:space="preserve">Количество Аспектов должно составлять от 10 до 100. Если число Аспектов по какой-либо специальности превышает 100, то Организационный комитет чемпионата должен подтвердить Техническому директору, что Жюри сможет завершить процесс оценки в пределах отведенного времени. </w:t>
      </w:r>
    </w:p>
    <w:p w:rsidR="009D366C" w:rsidRPr="002D3C52" w:rsidRDefault="009D366C" w:rsidP="00867B0A">
      <w:pPr>
        <w:tabs>
          <w:tab w:val="center" w:pos="2638"/>
        </w:tabs>
        <w:spacing w:after="0" w:line="240" w:lineRule="auto"/>
        <w:ind w:left="-15" w:right="-1" w:firstLine="572"/>
        <w:rPr>
          <w:b/>
          <w:szCs w:val="24"/>
        </w:rPr>
      </w:pPr>
      <w:r w:rsidRPr="002D3C52">
        <w:rPr>
          <w:b/>
          <w:szCs w:val="24"/>
        </w:rPr>
        <w:t>Максимальная объективность оценки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 xml:space="preserve">Профессиональные конкурсы должны стремиться к тому, чтобы максимально повысить объективность оценки. </w:t>
      </w:r>
    </w:p>
    <w:p w:rsidR="009D366C" w:rsidRPr="002D3C52" w:rsidRDefault="009D366C" w:rsidP="00867B0A">
      <w:pPr>
        <w:tabs>
          <w:tab w:val="center" w:pos="3454"/>
        </w:tabs>
        <w:spacing w:after="0" w:line="240" w:lineRule="auto"/>
        <w:ind w:left="-15" w:right="-1" w:firstLine="572"/>
        <w:rPr>
          <w:b/>
          <w:szCs w:val="24"/>
        </w:rPr>
      </w:pPr>
      <w:r w:rsidRPr="002D3C52">
        <w:rPr>
          <w:b/>
          <w:szCs w:val="24"/>
        </w:rPr>
        <w:t>Выверка, шкала начисления баллов и стандартизация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 xml:space="preserve">Конкурсные задания оценивают только компетенции, указанные в Характеристике компетенции в Техническом описании. В пределах каждой компетенции, Эксперты определяют результаты конкурса, используя 100-балльную шкалу. 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b/>
          <w:szCs w:val="24"/>
        </w:rPr>
        <w:t>Расчет присужденного балла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 xml:space="preserve">Каждый Эксперт начисляет балл от 1 до 10 за каждый Аспект </w:t>
      </w:r>
      <w:proofErr w:type="spellStart"/>
      <w:r w:rsidRPr="002D3C52">
        <w:rPr>
          <w:szCs w:val="24"/>
        </w:rPr>
        <w:t>Субкритерия</w:t>
      </w:r>
      <w:proofErr w:type="spellEnd"/>
      <w:r w:rsidRPr="002D3C52">
        <w:rPr>
          <w:szCs w:val="24"/>
        </w:rPr>
        <w:t xml:space="preserve">. Эти баллы не могут различаться больше, чем на 3. После выполнения этого требования, баллы вносятся в систему, а система удаляет самый высокий балл (или один из них, если их несколько) и самый низкий балл (или один из них, если их несколько) </w:t>
      </w:r>
      <w:proofErr w:type="gramStart"/>
      <w:r w:rsidRPr="002D3C52">
        <w:rPr>
          <w:szCs w:val="24"/>
        </w:rPr>
        <w:t>из</w:t>
      </w:r>
      <w:proofErr w:type="gramEnd"/>
      <w:r w:rsidRPr="002D3C52">
        <w:rPr>
          <w:szCs w:val="24"/>
        </w:rPr>
        <w:t xml:space="preserve"> начисленных. Средний из оставшихся баллов делится на 10 и умножается на максимальный балл, чтобы получить балл, который будет выставлен участнику конкурса в конечном итоге. 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 xml:space="preserve">Если Участник не выполнял какой-либо Аспект </w:t>
      </w:r>
      <w:proofErr w:type="spellStart"/>
      <w:r w:rsidRPr="002D3C52">
        <w:rPr>
          <w:szCs w:val="24"/>
        </w:rPr>
        <w:t>Субкритерия</w:t>
      </w:r>
      <w:proofErr w:type="spellEnd"/>
      <w:r w:rsidRPr="002D3C52">
        <w:rPr>
          <w:szCs w:val="24"/>
        </w:rPr>
        <w:t xml:space="preserve">, то он получает от Экспертов ноль баллов. </w:t>
      </w:r>
    </w:p>
    <w:p w:rsidR="009D366C" w:rsidRPr="002D3C52" w:rsidRDefault="009D366C" w:rsidP="00867B0A">
      <w:pPr>
        <w:tabs>
          <w:tab w:val="center" w:pos="2703"/>
        </w:tabs>
        <w:spacing w:after="0" w:line="240" w:lineRule="auto"/>
        <w:ind w:left="-15" w:right="-1" w:firstLine="572"/>
        <w:rPr>
          <w:b/>
          <w:szCs w:val="24"/>
        </w:rPr>
      </w:pPr>
      <w:r w:rsidRPr="002D3C52">
        <w:rPr>
          <w:b/>
          <w:szCs w:val="24"/>
        </w:rPr>
        <w:t>Использование оценочных ведомостей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 xml:space="preserve">По каждому критерию Технического описания Жюри описывает и вносит в Ведомость оценки субъективных показателей подробности </w:t>
      </w:r>
      <w:proofErr w:type="spellStart"/>
      <w:r w:rsidRPr="002D3C52">
        <w:rPr>
          <w:szCs w:val="24"/>
        </w:rPr>
        <w:t>Субкритерия</w:t>
      </w:r>
      <w:proofErr w:type="spellEnd"/>
      <w:r w:rsidRPr="002D3C52">
        <w:rPr>
          <w:szCs w:val="24"/>
        </w:rPr>
        <w:t xml:space="preserve"> и Аспекты </w:t>
      </w:r>
      <w:proofErr w:type="spellStart"/>
      <w:r w:rsidRPr="002D3C52">
        <w:rPr>
          <w:szCs w:val="24"/>
        </w:rPr>
        <w:t>Субкритерия</w:t>
      </w:r>
      <w:proofErr w:type="spellEnd"/>
      <w:r w:rsidRPr="002D3C52">
        <w:rPr>
          <w:szCs w:val="24"/>
        </w:rPr>
        <w:t xml:space="preserve">, по которым выставляется оценка, вместе с максимальным баллом за каждый Аспект </w:t>
      </w:r>
      <w:proofErr w:type="spellStart"/>
      <w:r w:rsidRPr="002D3C52">
        <w:rPr>
          <w:szCs w:val="24"/>
        </w:rPr>
        <w:t>Субкритерия</w:t>
      </w:r>
      <w:proofErr w:type="spellEnd"/>
      <w:r w:rsidRPr="002D3C52">
        <w:rPr>
          <w:szCs w:val="24"/>
        </w:rPr>
        <w:t xml:space="preserve">. Для регистрации начисленных баллов используется соответствующая Ведомость оценки субъективных показателей. 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b/>
          <w:szCs w:val="24"/>
        </w:rPr>
      </w:pPr>
      <w:r w:rsidRPr="002D3C52">
        <w:rPr>
          <w:b/>
          <w:szCs w:val="24"/>
        </w:rPr>
        <w:t>Оценка объективных показателей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 xml:space="preserve">Процесс - Оценка каждого </w:t>
      </w:r>
      <w:proofErr w:type="spellStart"/>
      <w:r w:rsidRPr="002D3C52">
        <w:rPr>
          <w:szCs w:val="24"/>
        </w:rPr>
        <w:t>Субкритерия</w:t>
      </w:r>
      <w:proofErr w:type="spellEnd"/>
      <w:r w:rsidRPr="002D3C52">
        <w:rPr>
          <w:szCs w:val="24"/>
        </w:rPr>
        <w:t xml:space="preserve"> выполняется тремя Экспертами. Использование форм</w:t>
      </w:r>
      <w:r w:rsidR="002D3C52">
        <w:rPr>
          <w:szCs w:val="24"/>
        </w:rPr>
        <w:t>.</w:t>
      </w:r>
      <w:r w:rsidRPr="002D3C52">
        <w:rPr>
          <w:szCs w:val="24"/>
        </w:rPr>
        <w:t xml:space="preserve"> </w:t>
      </w:r>
    </w:p>
    <w:p w:rsidR="009D366C" w:rsidRPr="002D3C52" w:rsidRDefault="009D366C" w:rsidP="00867B0A">
      <w:pPr>
        <w:spacing w:after="0" w:line="240" w:lineRule="auto"/>
        <w:ind w:left="0" w:right="-1" w:firstLine="572"/>
        <w:rPr>
          <w:szCs w:val="24"/>
        </w:rPr>
      </w:pPr>
      <w:r w:rsidRPr="002D3C52">
        <w:rPr>
          <w:szCs w:val="24"/>
        </w:rPr>
        <w:t xml:space="preserve">Для каждого Критерия Технического описания Жюри описывает и вносит в Формы оценки субъективных показателей описание </w:t>
      </w:r>
      <w:proofErr w:type="spellStart"/>
      <w:r w:rsidRPr="002D3C52">
        <w:rPr>
          <w:szCs w:val="24"/>
        </w:rPr>
        <w:t>Субкритерия</w:t>
      </w:r>
      <w:proofErr w:type="spellEnd"/>
      <w:r w:rsidRPr="002D3C52">
        <w:rPr>
          <w:szCs w:val="24"/>
        </w:rPr>
        <w:t xml:space="preserve"> и Аспекты оцениваемого </w:t>
      </w:r>
      <w:proofErr w:type="spellStart"/>
      <w:r w:rsidRPr="002D3C52">
        <w:rPr>
          <w:szCs w:val="24"/>
        </w:rPr>
        <w:t>Субкритерия</w:t>
      </w:r>
      <w:proofErr w:type="spellEnd"/>
      <w:r w:rsidRPr="002D3C52">
        <w:rPr>
          <w:szCs w:val="24"/>
        </w:rPr>
        <w:t xml:space="preserve">, вместе с максимальным баллом по каждому Аспекту. Для регистрации начисленных баллов используется соответствующая Форма оценки субъективных показателей. 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b/>
          <w:szCs w:val="24"/>
        </w:rPr>
      </w:pPr>
      <w:r w:rsidRPr="002D3C52">
        <w:rPr>
          <w:b/>
          <w:szCs w:val="24"/>
        </w:rPr>
        <w:t>Оценка субъективных показателей происходит до оценки объективных показателей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 xml:space="preserve">Когда оцениваются как субъективные, так и объективные показатели, субъективная оценка выставляется первой. Оценки, вносимые от руки в ведомости, вносятся туда чернилами.  </w:t>
      </w:r>
    </w:p>
    <w:p w:rsidR="009D366C" w:rsidRPr="002D3C52" w:rsidRDefault="009D366C" w:rsidP="00867B0A">
      <w:pPr>
        <w:spacing w:after="0" w:line="240" w:lineRule="auto"/>
        <w:ind w:left="0" w:right="-1" w:firstLine="572"/>
        <w:rPr>
          <w:b/>
          <w:szCs w:val="24"/>
        </w:rPr>
      </w:pPr>
      <w:r w:rsidRPr="002D3C52">
        <w:rPr>
          <w:b/>
          <w:szCs w:val="24"/>
        </w:rPr>
        <w:t>Запрет на выставление оценки в присутствии Участника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 xml:space="preserve">Оценка не выставляется в присутствии Участника, кроме тех случаев, когда в Техническом описании указано иное. 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b/>
          <w:szCs w:val="24"/>
        </w:rPr>
      </w:pPr>
      <w:r w:rsidRPr="002D3C52">
        <w:rPr>
          <w:b/>
          <w:szCs w:val="24"/>
        </w:rPr>
        <w:t>Проверка ведомостей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lastRenderedPageBreak/>
        <w:t>Баллы и/или оценки переносятся из ру</w:t>
      </w:r>
      <w:r w:rsidR="00ED30A6" w:rsidRPr="002D3C52">
        <w:rPr>
          <w:szCs w:val="24"/>
        </w:rPr>
        <w:t xml:space="preserve">кописных оценочных ведомостей на электронный вариант и распечатываются. 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 xml:space="preserve">Затем Жюри получает возможность рассмотреть распечатанные результаты, сравнив их с рукописными результатами, и обсудить любые возникающие у них вопросы с Главным экспертом. 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proofErr w:type="gramStart"/>
      <w:r w:rsidRPr="002D3C52">
        <w:rPr>
          <w:szCs w:val="24"/>
        </w:rPr>
        <w:t xml:space="preserve">Если оценку надо исправить, каждый Эксперт из оценочной группы по данному аспекту должен заверить форму, обозначив тем самым свое согласие с внесением данного исправления. </w:t>
      </w:r>
      <w:proofErr w:type="gramEnd"/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 xml:space="preserve">Затем Жюри </w:t>
      </w:r>
      <w:r w:rsidR="00ED30A6" w:rsidRPr="002D3C52">
        <w:rPr>
          <w:szCs w:val="24"/>
        </w:rPr>
        <w:t xml:space="preserve">подписывает Форму приема оценки, </w:t>
      </w:r>
      <w:r w:rsidRPr="002D3C52">
        <w:rPr>
          <w:szCs w:val="24"/>
        </w:rPr>
        <w:t>подтверждая принятие распечатанных оценочных ведомостей</w:t>
      </w:r>
      <w:r w:rsidR="00ED30A6" w:rsidRPr="002D3C52">
        <w:rPr>
          <w:szCs w:val="24"/>
        </w:rPr>
        <w:t>.</w:t>
      </w:r>
      <w:r w:rsidRPr="002D3C52">
        <w:rPr>
          <w:szCs w:val="24"/>
        </w:rPr>
        <w:t xml:space="preserve"> Подписанная Форма приема оценки затем передается в </w:t>
      </w:r>
      <w:r w:rsidR="00ED30A6" w:rsidRPr="002D3C52">
        <w:rPr>
          <w:szCs w:val="24"/>
        </w:rPr>
        <w:t xml:space="preserve">Региональный центр. 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b/>
          <w:szCs w:val="24"/>
        </w:rPr>
      </w:pPr>
      <w:r w:rsidRPr="002D3C52">
        <w:rPr>
          <w:b/>
          <w:szCs w:val="24"/>
        </w:rPr>
        <w:t>Округление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 xml:space="preserve">Балл, присужденный за каждый субъективный или объективный Аспект </w:t>
      </w:r>
      <w:proofErr w:type="spellStart"/>
      <w:r w:rsidRPr="002D3C52">
        <w:rPr>
          <w:szCs w:val="24"/>
        </w:rPr>
        <w:t>Субкритерия</w:t>
      </w:r>
      <w:proofErr w:type="spellEnd"/>
      <w:r w:rsidRPr="002D3C52">
        <w:rPr>
          <w:szCs w:val="24"/>
        </w:rPr>
        <w:t xml:space="preserve">, округляется максимум до 2 знаков после запятой. Цифры, где третий знак после запятой равен 5 или больше, округляются до большего значения. Цифры, где третий знак после запятой меньше 5, округляются до меньшего значения (например, 1,055 округляется до 1,06, а 1,054 округляется до 1,05). 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b/>
          <w:szCs w:val="24"/>
        </w:rPr>
      </w:pPr>
      <w:r w:rsidRPr="002D3C52">
        <w:rPr>
          <w:b/>
          <w:szCs w:val="24"/>
        </w:rPr>
        <w:t>Исправление ошибок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>При обнаружении ошибок о них следует немедленно сообщать представителю Организационного комитета</w:t>
      </w:r>
      <w:r w:rsidR="008D5C93" w:rsidRPr="002D3C52">
        <w:rPr>
          <w:szCs w:val="24"/>
        </w:rPr>
        <w:t>.</w:t>
      </w:r>
      <w:r w:rsidRPr="002D3C52">
        <w:rPr>
          <w:szCs w:val="24"/>
        </w:rPr>
        <w:t xml:space="preserve"> Если будет достигнуто согласие в том, что произошла ошибка, оценки необходимо повторно внести в систему и раздать всем членам Жюри новые печатные копии Оценочных ведомостей и итоговой оценочной ведомости для рассмотрения и подписания. Как оригинал, так и заменившая его форма затем хранятся в Организационном комитете как контрольные документы. 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b/>
          <w:szCs w:val="24"/>
        </w:rPr>
      </w:pPr>
      <w:r w:rsidRPr="002D3C52">
        <w:rPr>
          <w:b/>
          <w:szCs w:val="24"/>
        </w:rPr>
        <w:t>Апелляции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 xml:space="preserve">Апелляции относительно результатов 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 xml:space="preserve">Апелляции, касающиеся результатов, принимаются до момента собрания Организационного  комитета, утверждающего результаты. После утверждения Организационным комитетом результаты становятся окончательными и апелляции больше не принимаются, кроме тех случаев, когда имеются непреложные доказательства произошедшей существенной ошибки, вследствие которой Участник остался без награды, и такие доказательства представлены в Организационный комитет. 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b/>
          <w:szCs w:val="24"/>
        </w:rPr>
      </w:pPr>
      <w:r w:rsidRPr="002D3C52">
        <w:rPr>
          <w:b/>
          <w:szCs w:val="24"/>
        </w:rPr>
        <w:t>Хранение завершенных конкурсных заданий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 xml:space="preserve">Все завершенные Конкурсные задания необходимо хранить до того момента, когда результаты конкурса будут утверждены Организационным комитетом. Если это окажется невозможным по техническим причинам, необходимо сделать фотографии под наблюдением Председателей жюри. 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 xml:space="preserve">Такие фотографии, вместе с подлежащими хранению оценочными ведомостями, должны храниться в защищенном месте, т.к. они могут понадобиться для подтверждения правильности изначальной оценки. </w:t>
      </w:r>
    </w:p>
    <w:p w:rsidR="009D366C" w:rsidRPr="002D3C52" w:rsidRDefault="009D366C" w:rsidP="00867B0A">
      <w:pPr>
        <w:spacing w:after="0" w:line="240" w:lineRule="auto"/>
        <w:ind w:left="-5" w:right="-1" w:firstLine="572"/>
        <w:rPr>
          <w:b/>
          <w:szCs w:val="24"/>
        </w:rPr>
      </w:pPr>
      <w:r w:rsidRPr="002D3C52">
        <w:rPr>
          <w:b/>
          <w:szCs w:val="24"/>
        </w:rPr>
        <w:t>Публикация результатов</w:t>
      </w:r>
    </w:p>
    <w:p w:rsidR="009D366C" w:rsidRPr="002D3C52" w:rsidRDefault="008D5C93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>У</w:t>
      </w:r>
      <w:r w:rsidR="009D366C" w:rsidRPr="002D3C52">
        <w:rPr>
          <w:szCs w:val="24"/>
        </w:rPr>
        <w:t xml:space="preserve">частникам Организационным комитетом предоставляется серия результатов со сравнениями «по средним медальным баллам», «по среднему количеству набранных баллов», «по общим медальным баллам», «по общему количеству набранных баллов», и «в алфавитном порядке по общим медальным баллам и по общему количеству набранных баллов». </w:t>
      </w:r>
    </w:p>
    <w:p w:rsidR="009D366C" w:rsidRPr="002D3C52" w:rsidRDefault="008D5C93" w:rsidP="00867B0A">
      <w:pPr>
        <w:spacing w:after="0" w:line="240" w:lineRule="auto"/>
        <w:ind w:left="-5" w:right="-1" w:firstLine="572"/>
        <w:rPr>
          <w:szCs w:val="24"/>
        </w:rPr>
      </w:pPr>
      <w:r w:rsidRPr="002D3C52">
        <w:rPr>
          <w:szCs w:val="24"/>
        </w:rPr>
        <w:t>У</w:t>
      </w:r>
      <w:r w:rsidR="009D366C" w:rsidRPr="002D3C52">
        <w:rPr>
          <w:szCs w:val="24"/>
        </w:rPr>
        <w:t xml:space="preserve">частникам также предоставляются официальные результаты по каждой специальности, с указанием всех Участников, набранных ими баллов, полученных медалей и нагрудных знаков; эти результаты размещаются на </w:t>
      </w:r>
      <w:r w:rsidRPr="002D3C52">
        <w:rPr>
          <w:szCs w:val="24"/>
        </w:rPr>
        <w:t>сайте Регионального центра.</w:t>
      </w:r>
      <w:r w:rsidR="009D366C" w:rsidRPr="002D3C52">
        <w:rPr>
          <w:szCs w:val="24"/>
        </w:rPr>
        <w:t xml:space="preserve"> </w:t>
      </w:r>
    </w:p>
    <w:p w:rsidR="009D366C" w:rsidRPr="002D3C52" w:rsidRDefault="009D366C" w:rsidP="00867B0A">
      <w:pPr>
        <w:spacing w:after="0" w:line="259" w:lineRule="auto"/>
        <w:ind w:left="0" w:right="-1" w:firstLine="572"/>
        <w:jc w:val="left"/>
        <w:rPr>
          <w:szCs w:val="24"/>
        </w:rPr>
      </w:pPr>
      <w:r w:rsidRPr="002D3C52">
        <w:rPr>
          <w:szCs w:val="24"/>
        </w:rPr>
        <w:t xml:space="preserve"> </w:t>
      </w:r>
    </w:p>
    <w:p w:rsidR="00541F50" w:rsidRPr="002D3C52" w:rsidRDefault="00541F50" w:rsidP="00867B0A">
      <w:pPr>
        <w:ind w:firstLine="572"/>
        <w:rPr>
          <w:szCs w:val="24"/>
        </w:rPr>
      </w:pPr>
    </w:p>
    <w:sectPr w:rsidR="00541F50" w:rsidRPr="002D3C52" w:rsidSect="002D3C52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9D366C"/>
    <w:rsid w:val="00061532"/>
    <w:rsid w:val="001143F7"/>
    <w:rsid w:val="002D3C52"/>
    <w:rsid w:val="00403D87"/>
    <w:rsid w:val="00541F50"/>
    <w:rsid w:val="00566FD3"/>
    <w:rsid w:val="00867B0A"/>
    <w:rsid w:val="008D5C93"/>
    <w:rsid w:val="009D366C"/>
    <w:rsid w:val="00A363AC"/>
    <w:rsid w:val="00AC485E"/>
    <w:rsid w:val="00D62EC9"/>
    <w:rsid w:val="00ED30A6"/>
    <w:rsid w:val="00EE0E18"/>
    <w:rsid w:val="00EE35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366C"/>
    <w:pPr>
      <w:spacing w:after="5" w:line="265" w:lineRule="auto"/>
      <w:ind w:left="1656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1">
    <w:name w:val="heading 1"/>
    <w:next w:val="a"/>
    <w:link w:val="10"/>
    <w:uiPriority w:val="9"/>
    <w:unhideWhenUsed/>
    <w:qFormat/>
    <w:rsid w:val="009D366C"/>
    <w:pPr>
      <w:keepNext/>
      <w:keepLines/>
      <w:spacing w:after="150" w:line="259" w:lineRule="auto"/>
      <w:ind w:left="1808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366C"/>
    <w:rPr>
      <w:rFonts w:ascii="Times New Roman" w:eastAsia="Times New Roman" w:hAnsi="Times New Roman" w:cs="Times New Roman"/>
      <w:b/>
      <w:color w:val="000000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7</Pages>
  <Words>2727</Words>
  <Characters>15546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ОАТК</dc:creator>
  <cp:keywords/>
  <dc:description/>
  <cp:lastModifiedBy>kab16</cp:lastModifiedBy>
  <cp:revision>9</cp:revision>
  <cp:lastPrinted>2017-09-20T07:38:00Z</cp:lastPrinted>
  <dcterms:created xsi:type="dcterms:W3CDTF">2017-09-20T02:10:00Z</dcterms:created>
  <dcterms:modified xsi:type="dcterms:W3CDTF">2019-06-13T08:05:00Z</dcterms:modified>
</cp:coreProperties>
</file>