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E67" w:rsidRPr="00D45C8B" w:rsidRDefault="00884425" w:rsidP="00884425">
      <w:pPr>
        <w:ind w:hanging="70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45pt;height:725.7pt" o:ole="">
            <v:imagedata r:id="rId4" o:title=""/>
          </v:shape>
          <o:OLEObject Type="Embed" ProgID="AcroExch.Document.11" ShapeID="_x0000_i1025" DrawAspect="Content" ObjectID="_1629205966" r:id="rId5"/>
        </w:object>
      </w:r>
      <w:r w:rsidR="007B1E67" w:rsidRPr="00D45C8B">
        <w:rPr>
          <w:rFonts w:ascii="Times New Roman" w:hAnsi="Times New Roman"/>
          <w:b/>
          <w:bCs/>
          <w:sz w:val="24"/>
          <w:szCs w:val="24"/>
        </w:rPr>
        <w:t>Министерство образования Тверской области</w:t>
      </w:r>
    </w:p>
    <w:p w:rsidR="007B1E67" w:rsidRPr="00D45C8B" w:rsidRDefault="007B1E67" w:rsidP="007B1E6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45C8B">
        <w:rPr>
          <w:rFonts w:ascii="Times New Roman" w:hAnsi="Times New Roman"/>
          <w:b/>
          <w:bCs/>
          <w:sz w:val="24"/>
          <w:szCs w:val="24"/>
        </w:rPr>
        <w:t>ГБП ОУ «Торжокский педагогический колледж им. Ф.В. Бадюлина»</w:t>
      </w:r>
    </w:p>
    <w:p w:rsidR="007B1E67" w:rsidRPr="00155A97" w:rsidRDefault="007B1E67" w:rsidP="007B1E67">
      <w:pPr>
        <w:spacing w:after="0"/>
        <w:jc w:val="center"/>
        <w:rPr>
          <w:rFonts w:ascii="Times New Roman" w:hAnsi="Times New Roman"/>
        </w:rPr>
      </w:pPr>
      <w:smartTag w:uri="urn:schemas-microsoft-com:office:smarttags" w:element="metricconverter">
        <w:smartTagPr>
          <w:attr w:name="ProductID" w:val="172003, г"/>
        </w:smartTagPr>
        <w:r w:rsidRPr="00D45C8B">
          <w:rPr>
            <w:rFonts w:ascii="Times New Roman" w:hAnsi="Times New Roman"/>
            <w:sz w:val="24"/>
            <w:szCs w:val="24"/>
          </w:rPr>
          <w:t>172003, г</w:t>
        </w:r>
      </w:smartTag>
      <w:r w:rsidRPr="00D45C8B">
        <w:rPr>
          <w:rFonts w:ascii="Times New Roman" w:hAnsi="Times New Roman"/>
          <w:sz w:val="24"/>
          <w:szCs w:val="24"/>
        </w:rPr>
        <w:t>. Торжок, Ленинградское шоссе, 19, тел. 8 /48251/ 9-72-40, факс: 8 /48251/ 9-14-92</w:t>
      </w:r>
    </w:p>
    <w:p w:rsidR="007B1E67" w:rsidRPr="00A64F3D" w:rsidRDefault="00350AFF" w:rsidP="007B1E67">
      <w:pPr>
        <w:jc w:val="both"/>
        <w:rPr>
          <w:rFonts w:ascii="Times New Roman" w:hAnsi="Times New Roman" w:cs="Times New Roman"/>
          <w:sz w:val="28"/>
          <w:szCs w:val="28"/>
        </w:rPr>
      </w:pPr>
      <w:r w:rsidRPr="00350AF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287.95pt;margin-top:20.7pt;width:185.85pt;height:112pt;z-index:251661312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" strokecolor="white [3212]">
            <v:textbox>
              <w:txbxContent>
                <w:p w:rsidR="007B1E67" w:rsidRPr="00527DCF" w:rsidRDefault="007B1E67" w:rsidP="007B1E67">
                  <w:pPr>
                    <w:spacing w:after="12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7D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тверждаю:</w:t>
                  </w:r>
                </w:p>
                <w:p w:rsidR="007B1E67" w:rsidRPr="00527DCF" w:rsidRDefault="007B1E67" w:rsidP="007B1E6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7D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Директор ГБП ОУ  «Торжокский педагогический колледж им. </w:t>
                  </w:r>
                  <w:proofErr w:type="spellStart"/>
                  <w:r w:rsidRPr="00527D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Ф.В.Бадюлина</w:t>
                  </w:r>
                  <w:proofErr w:type="spellEnd"/>
                  <w:r w:rsidRPr="00527D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                               ________О.Н. Иванова</w:t>
                  </w:r>
                </w:p>
                <w:p w:rsidR="007B1E67" w:rsidRPr="00527DCF" w:rsidRDefault="007B1E67" w:rsidP="007B1E67">
                  <w:pPr>
                    <w:spacing w:after="12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7D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«__»_____________2018г.</w:t>
                  </w:r>
                </w:p>
                <w:p w:rsidR="007B1E67" w:rsidRPr="00527DCF" w:rsidRDefault="007B1E67" w:rsidP="007B1E6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B1E67" w:rsidRDefault="007B1E67" w:rsidP="007B1E67"/>
              </w:txbxContent>
            </v:textbox>
          </v:shape>
        </w:pict>
      </w:r>
    </w:p>
    <w:p w:rsidR="007B1E67" w:rsidRDefault="00350AFF" w:rsidP="007B1E67">
      <w:r>
        <w:rPr>
          <w:noProof/>
        </w:rPr>
        <w:pict>
          <v:shape id="Надпись 1" o:spid="_x0000_s1026" type="#_x0000_t202" style="position:absolute;margin-left:-13.8pt;margin-top:5.9pt;width:185.8pt;height:108.9pt;z-index:25166028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" strokecolor="white [3212]">
            <v:textbox style="mso-fit-shape-to-text:t">
              <w:txbxContent>
                <w:p w:rsidR="007B1E67" w:rsidRDefault="007B1E67" w:rsidP="007B1E6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Согласовано:</w:t>
                  </w:r>
                </w:p>
                <w:p w:rsidR="007B1E67" w:rsidRPr="00527DCF" w:rsidRDefault="007B1E67" w:rsidP="007B1E6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Совет колледжа</w:t>
                  </w:r>
                </w:p>
                <w:p w:rsidR="007B1E67" w:rsidRPr="00527DCF" w:rsidRDefault="007B1E67" w:rsidP="007B1E6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7DC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Протокол № ____   </w:t>
                  </w:r>
                </w:p>
                <w:p w:rsidR="007B1E67" w:rsidRPr="00527DCF" w:rsidRDefault="007B1E67" w:rsidP="007B1E67">
                  <w:pPr>
                    <w:spacing w:after="12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27D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«__»________2018г.</w:t>
                  </w:r>
                </w:p>
                <w:p w:rsidR="007B1E67" w:rsidRPr="00527DCF" w:rsidRDefault="007B1E67" w:rsidP="007B1E6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B1E67" w:rsidRPr="00527DCF" w:rsidRDefault="007B1E67" w:rsidP="007B1E67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B1E67" w:rsidRDefault="007B1E67" w:rsidP="007B1E67"/>
    <w:p w:rsidR="007B1E67" w:rsidRDefault="007B1E67" w:rsidP="007B1E67"/>
    <w:p w:rsidR="007B1E67" w:rsidRDefault="007B1E67" w:rsidP="007B1E67"/>
    <w:p w:rsidR="007B1E67" w:rsidRDefault="007B1E67" w:rsidP="007B1E67"/>
    <w:p w:rsid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E67" w:rsidRP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1E67" w:rsidRP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E67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7B1E67" w:rsidRP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E67">
        <w:rPr>
          <w:rFonts w:ascii="Times New Roman" w:hAnsi="Times New Roman" w:cs="Times New Roman"/>
          <w:b/>
          <w:sz w:val="28"/>
          <w:szCs w:val="28"/>
        </w:rPr>
        <w:t>об учебном кабинете в Государственном бюджетном профессиональном образовательном учреждении «Торжокский педагогический колледж им. Ф.В. Бадюлина»</w:t>
      </w:r>
    </w:p>
    <w:p w:rsidR="007B1E67" w:rsidRP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1E67" w:rsidRP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г. Торжок</w:t>
      </w:r>
    </w:p>
    <w:p w:rsidR="007B1E67" w:rsidRDefault="007B1E67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2018 г.</w:t>
      </w:r>
    </w:p>
    <w:p w:rsidR="00E553D1" w:rsidRPr="00E553D1" w:rsidRDefault="00E553D1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3D1">
        <w:rPr>
          <w:rFonts w:ascii="Times New Roman" w:hAnsi="Times New Roman" w:cs="Times New Roman"/>
          <w:b/>
          <w:sz w:val="24"/>
          <w:szCs w:val="24"/>
        </w:rPr>
        <w:lastRenderedPageBreak/>
        <w:t>1. Общие положения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 xml:space="preserve">1.1 Настоящее положение об учебном кабинете в Государственном бюджетном профессиональном образовательном учреждении </w:t>
      </w:r>
      <w:r>
        <w:rPr>
          <w:rFonts w:ascii="Times New Roman" w:hAnsi="Times New Roman" w:cs="Times New Roman"/>
          <w:sz w:val="24"/>
          <w:szCs w:val="24"/>
        </w:rPr>
        <w:t>«Торжокский педагогический колледж им. Ф.В. Бадюлина»</w:t>
      </w:r>
      <w:r w:rsidRPr="00E553D1">
        <w:rPr>
          <w:rFonts w:ascii="Times New Roman" w:hAnsi="Times New Roman" w:cs="Times New Roman"/>
          <w:sz w:val="24"/>
          <w:szCs w:val="24"/>
        </w:rPr>
        <w:t xml:space="preserve"> (далее - Положение) регламентирует организацию работы учебного кабинета в Г</w:t>
      </w:r>
      <w:r>
        <w:rPr>
          <w:rFonts w:ascii="Times New Roman" w:hAnsi="Times New Roman" w:cs="Times New Roman"/>
          <w:sz w:val="24"/>
          <w:szCs w:val="24"/>
        </w:rPr>
        <w:t>БП ОУ «Торжокский педагогический колледж им. Ф.В. Бадюлина»</w:t>
      </w:r>
      <w:r w:rsidRPr="00E553D1">
        <w:rPr>
          <w:rFonts w:ascii="Times New Roman" w:hAnsi="Times New Roman" w:cs="Times New Roman"/>
          <w:sz w:val="24"/>
          <w:szCs w:val="24"/>
        </w:rPr>
        <w:t xml:space="preserve">  (далее - колледж). 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 xml:space="preserve">1.2. Настоящее положение разработано в соответствии </w:t>
      </w:r>
      <w:proofErr w:type="gramStart"/>
      <w:r w:rsidRPr="00E553D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553D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 xml:space="preserve">• Федеральным законом от 29.12.2012 № 273-ФЭ «Об образовании в Российской Федерации»; 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 xml:space="preserve">• Федеральным государственным образовательным стандартом среднего профессионального образования; 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 xml:space="preserve">• приказом Министерства образования и науки Российской Федерации от 14.06.2013 № 464 «Об утверждении Порядка организации и осуществлении образовательной деятельности по образовательным программам среднего профессионального образования» (в редакции от 15.12.2014); 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 xml:space="preserve">• приказом Министерства образования и науки Российской Федерации от 18.04.2013 № 291 «Об утверждении Положения о практике </w:t>
      </w:r>
      <w:proofErr w:type="gramStart"/>
      <w:r w:rsidRPr="00E553D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553D1">
        <w:rPr>
          <w:rFonts w:ascii="Times New Roman" w:hAnsi="Times New Roman" w:cs="Times New Roman"/>
          <w:sz w:val="24"/>
          <w:szCs w:val="24"/>
        </w:rPr>
        <w:t xml:space="preserve">, осваивающих основные профессиональные образовательные программы среднего профессионального образования» (в редакции от 18.08.2016); 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 xml:space="preserve">• иными нормативно-правовыми актами Российской, Федерации и </w:t>
      </w:r>
      <w:r w:rsidR="007B1E67">
        <w:rPr>
          <w:rFonts w:ascii="Times New Roman" w:hAnsi="Times New Roman" w:cs="Times New Roman"/>
          <w:sz w:val="24"/>
          <w:szCs w:val="24"/>
        </w:rPr>
        <w:t>Тверской области</w:t>
      </w:r>
      <w:r w:rsidRPr="00E553D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 xml:space="preserve">• Уставом колледжа и иными нормативными локальными актами колледжа. 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>1.2 Учебный кабинет является учебно-методическим центром для преподавателей и обучающихся в процессе реализации и освоения основной профессиональной образовательной программы, программы подготовки специалистов среднего звена в области учебных дисциплин общеобразовательного и профессионального циклов, профессион</w:t>
      </w:r>
      <w:r>
        <w:rPr>
          <w:rFonts w:ascii="Times New Roman" w:hAnsi="Times New Roman" w:cs="Times New Roman"/>
          <w:sz w:val="24"/>
          <w:szCs w:val="24"/>
        </w:rPr>
        <w:t>альных модулей и может объединят</w:t>
      </w:r>
      <w:r w:rsidRPr="00E553D1">
        <w:rPr>
          <w:rFonts w:ascii="Times New Roman" w:hAnsi="Times New Roman" w:cs="Times New Roman"/>
          <w:sz w:val="24"/>
          <w:szCs w:val="24"/>
        </w:rPr>
        <w:t xml:space="preserve">ь несколько учебных аудиторий. 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 xml:space="preserve">1.3 Оборудование и оснащение учебного кабинета, организация рабочих мест производится в соответствии с требованиями действующих федеральных образовательных стандартов, санитарно-гигиенических требований, противопожарной безопасности и инструкций по охране труда. </w:t>
      </w:r>
    </w:p>
    <w:p w:rsidR="00E553D1" w:rsidRPr="00E553D1" w:rsidRDefault="00E553D1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3D1">
        <w:rPr>
          <w:rFonts w:ascii="Times New Roman" w:hAnsi="Times New Roman" w:cs="Times New Roman"/>
          <w:b/>
          <w:sz w:val="24"/>
          <w:szCs w:val="24"/>
        </w:rPr>
        <w:t>2. Основные задачи учебного кабинета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 xml:space="preserve">Работа учебного кабинета направлена </w:t>
      </w:r>
      <w:proofErr w:type="gramStart"/>
      <w:r w:rsidRPr="00E553D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E553D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 xml:space="preserve">• обеспечение эффективность образовательного процесса </w:t>
      </w:r>
      <w:proofErr w:type="gramStart"/>
      <w:r w:rsidRPr="00E553D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553D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 xml:space="preserve">• организацию самостоятельной работы </w:t>
      </w:r>
      <w:proofErr w:type="gramStart"/>
      <w:r w:rsidRPr="00E553D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553D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 xml:space="preserve">• помощи преподавателям по учебным дисциплинам и междисциплинарным курсам, соответствующим профилю деятельности кабинета; 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 xml:space="preserve">• помощи </w:t>
      </w:r>
      <w:proofErr w:type="gramStart"/>
      <w:r w:rsidRPr="00E553D1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E553D1">
        <w:rPr>
          <w:rFonts w:ascii="Times New Roman" w:hAnsi="Times New Roman" w:cs="Times New Roman"/>
          <w:sz w:val="24"/>
          <w:szCs w:val="24"/>
        </w:rPr>
        <w:t xml:space="preserve"> при подготовке к учебной и производственной практике. </w:t>
      </w:r>
    </w:p>
    <w:p w:rsidR="00E553D1" w:rsidRP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3D1">
        <w:rPr>
          <w:rFonts w:ascii="Times New Roman" w:hAnsi="Times New Roman" w:cs="Times New Roman"/>
          <w:b/>
          <w:sz w:val="24"/>
          <w:szCs w:val="24"/>
        </w:rPr>
        <w:t xml:space="preserve">3. Создание и совершенствование учебно-методического комплекса 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>3.1</w:t>
      </w:r>
      <w:proofErr w:type="gramStart"/>
      <w:r w:rsidRPr="00E553D1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E553D1">
        <w:rPr>
          <w:rFonts w:ascii="Times New Roman" w:hAnsi="Times New Roman" w:cs="Times New Roman"/>
          <w:sz w:val="24"/>
          <w:szCs w:val="24"/>
        </w:rPr>
        <w:t xml:space="preserve"> учебном кабинете сосредоточены комплекты материалов по основным направлениям образовательной деятельности: 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 xml:space="preserve">• Рабочая программа учебной дисциплины (модуля), календарно-тематическое планирование, план работы кабинета, журнал инструктажа по охране труда, правила техники безопасности. 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 xml:space="preserve">• Методические комплекты по изучаемым темам (дидактические материалы, наглядные пособия, тесты, задания для самостоятельной работы, информационный материал о достижениях преподаваемой науки). 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 xml:space="preserve">• Материалы для диагностики качества </w:t>
      </w:r>
      <w:proofErr w:type="spellStart"/>
      <w:r w:rsidRPr="00E553D1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E553D1">
        <w:rPr>
          <w:rFonts w:ascii="Times New Roman" w:hAnsi="Times New Roman" w:cs="Times New Roman"/>
          <w:sz w:val="24"/>
          <w:szCs w:val="24"/>
        </w:rPr>
        <w:t xml:space="preserve"> на различных этапах обучения. 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 xml:space="preserve">• Тематика курсовых и квалификационных работ, методические рекомендации по их выполнению, образцы работ. 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>• Фонды оценочных сре</w:t>
      </w:r>
      <w:proofErr w:type="gramStart"/>
      <w:r w:rsidRPr="00E553D1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E553D1">
        <w:rPr>
          <w:rFonts w:ascii="Times New Roman" w:hAnsi="Times New Roman" w:cs="Times New Roman"/>
          <w:sz w:val="24"/>
          <w:szCs w:val="24"/>
        </w:rPr>
        <w:t xml:space="preserve">я осуществления текущего контроля успеваемости и промежуточной аттестации. 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lastRenderedPageBreak/>
        <w:t xml:space="preserve">• Подборка материалов для оказания методической помощи </w:t>
      </w:r>
      <w:proofErr w:type="gramStart"/>
      <w:r w:rsidRPr="00E553D1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E553D1">
        <w:rPr>
          <w:rFonts w:ascii="Times New Roman" w:hAnsi="Times New Roman" w:cs="Times New Roman"/>
          <w:sz w:val="24"/>
          <w:szCs w:val="24"/>
        </w:rPr>
        <w:t xml:space="preserve"> проходящим учебную и производственную практику (примерные схемы анализа уроков, воспитательных мероприятий, алгоритмы подготовки уроков различного типа, планы уроков, дневники по педагогической практике). 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 xml:space="preserve">• Материалы для организации внеклассной работы по предмету. 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 xml:space="preserve">• Другие учебно-методические материалы. 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>3.2</w:t>
      </w:r>
      <w:proofErr w:type="gramStart"/>
      <w:r w:rsidRPr="00E553D1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E553D1">
        <w:rPr>
          <w:rFonts w:ascii="Times New Roman" w:hAnsi="Times New Roman" w:cs="Times New Roman"/>
          <w:sz w:val="24"/>
          <w:szCs w:val="24"/>
        </w:rPr>
        <w:t xml:space="preserve"> учебном кабинете находится основной книжный фонд по основным учебным дисциплинам, входящим в данную предметную область или междисциплинарный курс по специальности. 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 xml:space="preserve">3.3 Электронный учебно-методический комплекс может включать материалы для интерактивной доски, презентации, видео - и аудиосредства. </w:t>
      </w:r>
    </w:p>
    <w:p w:rsidR="00E553D1" w:rsidRPr="00E553D1" w:rsidRDefault="00E553D1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3D1">
        <w:rPr>
          <w:rFonts w:ascii="Times New Roman" w:hAnsi="Times New Roman" w:cs="Times New Roman"/>
          <w:b/>
          <w:sz w:val="24"/>
          <w:szCs w:val="24"/>
        </w:rPr>
        <w:t>4. Порядок организации работы кабинета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>4.1 Работа учебного кабинета осуществляется по годовому плану в</w:t>
      </w:r>
      <w:r w:rsidR="007B1E67">
        <w:rPr>
          <w:rFonts w:ascii="Times New Roman" w:hAnsi="Times New Roman" w:cs="Times New Roman"/>
          <w:sz w:val="24"/>
          <w:szCs w:val="24"/>
        </w:rPr>
        <w:t xml:space="preserve"> </w:t>
      </w:r>
      <w:r w:rsidRPr="00E553D1">
        <w:rPr>
          <w:rFonts w:ascii="Times New Roman" w:hAnsi="Times New Roman" w:cs="Times New Roman"/>
          <w:sz w:val="24"/>
          <w:szCs w:val="24"/>
        </w:rPr>
        <w:t>соответствии с приложением 1 к настоящему Положению, рассмотренному на заседании предметно-цикловой комиссии или профильной цикловой комиссии (</w:t>
      </w:r>
      <w:proofErr w:type="spellStart"/>
      <w:r w:rsidRPr="00E553D1">
        <w:rPr>
          <w:rFonts w:ascii="Times New Roman" w:hAnsi="Times New Roman" w:cs="Times New Roman"/>
          <w:sz w:val="24"/>
          <w:szCs w:val="24"/>
        </w:rPr>
        <w:t>далее-ПЦК</w:t>
      </w:r>
      <w:proofErr w:type="spellEnd"/>
      <w:r w:rsidRPr="00E553D1">
        <w:rPr>
          <w:rFonts w:ascii="Times New Roman" w:hAnsi="Times New Roman" w:cs="Times New Roman"/>
          <w:sz w:val="24"/>
          <w:szCs w:val="24"/>
        </w:rPr>
        <w:t xml:space="preserve">), согласованного заместителем директора по учебной работе и утвержденному директором колледжа. 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>4.2</w:t>
      </w:r>
      <w:proofErr w:type="gramStart"/>
      <w:r w:rsidRPr="00E553D1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E553D1">
        <w:rPr>
          <w:rFonts w:ascii="Times New Roman" w:hAnsi="Times New Roman" w:cs="Times New Roman"/>
          <w:sz w:val="24"/>
          <w:szCs w:val="24"/>
        </w:rPr>
        <w:t xml:space="preserve"> кабинете организуется помощь обучающимся по всем видам деятельности. </w:t>
      </w:r>
    </w:p>
    <w:p w:rsidR="00E553D1" w:rsidRPr="00E553D1" w:rsidRDefault="00E553D1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3D1">
        <w:rPr>
          <w:rFonts w:ascii="Times New Roman" w:hAnsi="Times New Roman" w:cs="Times New Roman"/>
          <w:b/>
          <w:sz w:val="24"/>
          <w:szCs w:val="24"/>
        </w:rPr>
        <w:t>5. Обязанности заведующего кабинетом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 xml:space="preserve">5.1 Работой кабинета руководит заведующий учебным кабинетом, который назначается приказом директора колледжа из числа преподавателей ПЦК по личному заявлению. 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 xml:space="preserve">5.2 Заведующий учебным кабинетом осуществляет свою деятельность в соответствии с функциональными обязанностями 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 xml:space="preserve">5.3 Заведующий учебным кабинетом координирует деятельность преподавателей, закрепленных за аудиториями, входящими в состав учебного кабинета, составляет график занятости кабинета в соответствии с приложением 2 к настоящему Положению. 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 xml:space="preserve">5.4 Заведующий учебным кабинетом планирует деятельность кабинета на учебный год, заполняет паспорт кабинета в соответствии с приложением 3 к настоящему Положению. 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 xml:space="preserve">5.5 Заведующий учебным кабинетом ведет учет имеющегося оборудования. </w:t>
      </w:r>
    </w:p>
    <w:p w:rsidR="00E553D1" w:rsidRPr="00E553D1" w:rsidRDefault="00E553D1" w:rsidP="00E553D1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3D1">
        <w:rPr>
          <w:rFonts w:ascii="Times New Roman" w:hAnsi="Times New Roman" w:cs="Times New Roman"/>
          <w:b/>
          <w:sz w:val="24"/>
          <w:szCs w:val="24"/>
        </w:rPr>
        <w:t>6. Аттестация кабинетов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 xml:space="preserve">6.1. Аттестация учебных кабинетов проводится один раз в феврале текущего учебного года. </w:t>
      </w:r>
    </w:p>
    <w:p w:rsidR="00E553D1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 xml:space="preserve">6.2. Карта аттестации учебного кабинета утверждается Советом колледжа. </w:t>
      </w:r>
    </w:p>
    <w:p w:rsidR="00FA7C8F" w:rsidRDefault="00E553D1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53D1">
        <w:rPr>
          <w:rFonts w:ascii="Times New Roman" w:hAnsi="Times New Roman" w:cs="Times New Roman"/>
          <w:sz w:val="24"/>
          <w:szCs w:val="24"/>
        </w:rPr>
        <w:t>6.3. В комиссию по аттестации учебных кабинетов входят: администрация, специалисты, председатели ПЦК.</w:t>
      </w:r>
    </w:p>
    <w:p w:rsidR="00D9409A" w:rsidRDefault="00D9409A" w:rsidP="00D9409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9409A" w:rsidRPr="00E553D1" w:rsidRDefault="00D9409A" w:rsidP="00E553D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D9409A" w:rsidRPr="00E553D1" w:rsidSect="00FA7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E553D1"/>
    <w:rsid w:val="00350AFF"/>
    <w:rsid w:val="007B0816"/>
    <w:rsid w:val="007B1E67"/>
    <w:rsid w:val="00884425"/>
    <w:rsid w:val="008D7326"/>
    <w:rsid w:val="00952221"/>
    <w:rsid w:val="00D9409A"/>
    <w:rsid w:val="00E553D1"/>
    <w:rsid w:val="00FA7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96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859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kab16</cp:lastModifiedBy>
  <cp:revision>6</cp:revision>
  <dcterms:created xsi:type="dcterms:W3CDTF">2019-01-11T09:25:00Z</dcterms:created>
  <dcterms:modified xsi:type="dcterms:W3CDTF">2019-09-05T13:26:00Z</dcterms:modified>
</cp:coreProperties>
</file>