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CD7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                                                                                                                 Утверждаю</w:t>
      </w: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Директор ГБП ОУ «Торжокский </w:t>
      </w:r>
      <w:proofErr w:type="spell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педколледж</w:t>
      </w:r>
      <w:proofErr w:type="spell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»</w:t>
      </w: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___________О. Н. Иванова</w:t>
      </w: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Положение об Управляющем Совете</w:t>
      </w:r>
      <w:r w:rsidR="00D803F7"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.</w:t>
      </w: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E1494B" w:rsidRPr="001E491F" w:rsidRDefault="00E1494B" w:rsidP="00D803F7">
      <w:pPr>
        <w:pStyle w:val="a5"/>
        <w:numPr>
          <w:ilvl w:val="0"/>
          <w:numId w:val="1"/>
        </w:numPr>
        <w:tabs>
          <w:tab w:val="left" w:pos="3686"/>
          <w:tab w:val="left" w:pos="3969"/>
          <w:tab w:val="left" w:pos="4111"/>
          <w:tab w:val="left" w:pos="4253"/>
          <w:tab w:val="left" w:pos="45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Общие положения</w:t>
      </w:r>
      <w:r w:rsidR="00D803F7"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.</w:t>
      </w:r>
    </w:p>
    <w:p w:rsidR="00E1494B" w:rsidRPr="001E491F" w:rsidRDefault="00E1494B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1.1.Управляющий Совет (далее – Совет) является коллегиальным органом управления, реализующим принцип государственно-общественного характера управления государственным бюджетным профессиональным образовательным учреждением «Торжокский педагогический колледж им Ф.В. Бадюлина» (далее – колледж) и осуществляющим в соответствии с Уставом решение отдельных вопросов</w:t>
      </w:r>
      <w:r w:rsidR="004A4A50" w:rsidRPr="001E491F">
        <w:rPr>
          <w:rFonts w:ascii="Times New Roman" w:eastAsia="TimesNewRomanPSMT-Identity-H" w:hAnsi="Times New Roman" w:cs="Times New Roman"/>
          <w:sz w:val="28"/>
          <w:szCs w:val="28"/>
        </w:rPr>
        <w:t>, относящихся к его компетенции.</w:t>
      </w:r>
    </w:p>
    <w:p w:rsidR="004A4A50" w:rsidRPr="001E491F" w:rsidRDefault="004A4A5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1.2.Настоящее положение об Управляющем совете (далее – положение) регламентирует формирование и деятельность Совета.</w:t>
      </w:r>
    </w:p>
    <w:p w:rsidR="004A4A50" w:rsidRPr="001E491F" w:rsidRDefault="004A4A5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1.3.Соевет действует на основании пункта 4 статьи 26 Федерального закона № 273-ФЗ от 29.12.2012 г. «Об образовании в Российской Федерации», Устава колледжа, Положения.</w:t>
      </w:r>
    </w:p>
    <w:p w:rsidR="004A4A50" w:rsidRPr="001E491F" w:rsidRDefault="004A4A5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1.4.Деятельность Совета направлена на решение следующих задач:</w:t>
      </w:r>
    </w:p>
    <w:p w:rsidR="004A4A50" w:rsidRPr="001E491F" w:rsidRDefault="004A4A5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-определение основных направлений развития Совета;</w:t>
      </w:r>
    </w:p>
    <w:p w:rsidR="004A4A50" w:rsidRPr="001E491F" w:rsidRDefault="004A4A5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-содействие организации и совершенствованию образовательного и воспитательного процесса</w:t>
      </w:r>
      <w:r w:rsidR="00C97710" w:rsidRPr="001E491F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C97710" w:rsidRPr="001E491F" w:rsidRDefault="00C9771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-содействие созданию в Колледже оптимальных условий и форм организации образовательного процесса;</w:t>
      </w:r>
    </w:p>
    <w:p w:rsidR="00C97710" w:rsidRPr="001E491F" w:rsidRDefault="00C9771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-финансово-экономическое содействие работе Колледжа за счет использования выделяемых учреждению бюджетных средств, доходов от собственной, приносящей доход деятельности и привлечения средств из внебюджетных источников;</w:t>
      </w:r>
    </w:p>
    <w:p w:rsidR="00C97710" w:rsidRPr="001E491F" w:rsidRDefault="00C9771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-обеспечение прозрачности привлекаемых и расходуемых финансовых и материальных средств;</w:t>
      </w:r>
    </w:p>
    <w:p w:rsidR="00C97710" w:rsidRPr="001E491F" w:rsidRDefault="00C97710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-участие в формирован</w:t>
      </w:r>
      <w:r w:rsidR="00460A4B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ие единоличного органа управления Колледжа и осуществления </w:t>
      </w:r>
      <w:proofErr w:type="gramStart"/>
      <w:r w:rsidR="00460A4B" w:rsidRPr="001E491F">
        <w:rPr>
          <w:rFonts w:ascii="Times New Roman" w:eastAsia="TimesNewRomanPSMT-Identity-H" w:hAnsi="Times New Roman" w:cs="Times New Roman"/>
          <w:sz w:val="28"/>
          <w:szCs w:val="28"/>
        </w:rPr>
        <w:t>контроля за</w:t>
      </w:r>
      <w:proofErr w:type="gramEnd"/>
      <w:r w:rsidR="00460A4B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его деятельностью;</w:t>
      </w:r>
    </w:p>
    <w:p w:rsidR="00460A4B" w:rsidRPr="001E491F" w:rsidRDefault="00460A4B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контроль за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качеством и безопасностью условий обучения, воспитания в Колледже, проживания в общежитии Колледжа;</w:t>
      </w:r>
    </w:p>
    <w:p w:rsidR="00460A4B" w:rsidRPr="001E491F" w:rsidRDefault="00460A4B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-повышение финансово-экономической деятельности Колледжа, стимулирование труда его работников;</w:t>
      </w:r>
    </w:p>
    <w:p w:rsidR="00460A4B" w:rsidRPr="001E491F" w:rsidRDefault="00460A4B" w:rsidP="00E1494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-рассмотрение иных вопросов, предусмотренных настоящим Положением. 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</w:t>
      </w:r>
      <w:r w:rsidR="00460A4B" w:rsidRPr="001E491F">
        <w:rPr>
          <w:rFonts w:ascii="Times New Roman" w:eastAsia="TimesNewRomanPSMT-Identity-H" w:hAnsi="Times New Roman" w:cs="Times New Roman"/>
          <w:sz w:val="28"/>
          <w:szCs w:val="28"/>
        </w:rPr>
        <w:t>5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. Решения Совета носят рекомендательный характер. Деятельностьчленов Совета основывается на принципах добровольности участия в егоработе, коллегиальности принятия решений, гласности.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1.</w:t>
      </w:r>
      <w:r w:rsidR="00460A4B" w:rsidRPr="001E491F">
        <w:rPr>
          <w:rFonts w:ascii="Times New Roman" w:eastAsia="TimesNewRomanPSMT-Identity-H" w:hAnsi="Times New Roman" w:cs="Times New Roman"/>
          <w:sz w:val="28"/>
          <w:szCs w:val="28"/>
        </w:rPr>
        <w:t>6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.Управляющий совет в своей деятельности руководствуется федеральным законодательством, законодательством Тверской области, Уставоми локальными нормативными актами Колледжа.</w:t>
      </w:r>
    </w:p>
    <w:p w:rsidR="003D64D0" w:rsidRPr="001E491F" w:rsidRDefault="003D64D0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FB1028" w:rsidRPr="001E491F" w:rsidRDefault="00FB1028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2. Задачи и функции Совета</w:t>
      </w:r>
    </w:p>
    <w:p w:rsidR="00D803F7" w:rsidRPr="001E491F" w:rsidRDefault="00D803F7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2.1. Задачами Совета являются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2.1.1. определение путей развития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2.1.2. содействие созданию в колледже оптимальных условий и форморганизации образовательного процесса;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2.1.3.содействие социальной защите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обучающихся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и работниковколледжа;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2.1.4.повышение эффективности финансово-экономическойдеятельности колледжа.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2.2.Совет имеет полномочия и осуществляет следующие функции: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2.2.1.вносит предложения по внесению изменений в Устав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2.2.2.совместно с директором колледжа разрабатывает и утверждаетпрограмму развития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2.2.3. устанавливает режим занятий обучающихся попредставлению педагогического совета, в том числе продолжительностьучебной недели (пятидневная или шестидневная), время начала и окончаниязанятий в колледже;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2.2.4.рассматривает жалобы и заявления обучающихся, родителе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й(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законных представителей) на действия (бездействие) педагогическогои административного персонала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2.2.5. осуществляет контроль за соблюдением правобучающихся,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установленных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законодательством;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2.2.6. согласовывает с директором колледжа по его представлениюбюджетную заявку, смету бюджетного финансирования и сметурасходования средств на материально-техническое обеспечение и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оснащение образовательного процесса, оборудование помещений, заисключением субвенций, предоставляемых из областного бюджета;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2.2.7.участвует в реализации права колледжа выступать арендатороми арендодателем;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2.2.8.заслушивает отчет руководителя колледжа по итогам учебногои финансового года;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2.2.9. участвует в осуществлении контроля за безопаснымиусловиями воспитания и обучения в колледже;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2.2.10.содействует созданию условий для сохранения и укрепленияздоровья участников воспитательно-образовательного процесса;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2.2.11.ежегодно совместно с директором колледжа представляетпубличный доклад о состоянии дел в колледже, о реализации уставнойдеятельности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2.2.12. участвует в разработке мероприятий, направленных на защитуправ участников образовательного процесса при ликвидации иреорганизации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2.2.13.выполняет иные полномочия, предусмотренные Положениемоб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Управляющем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совете колледжа.</w:t>
      </w:r>
    </w:p>
    <w:p w:rsidR="00D803F7" w:rsidRPr="001E491F" w:rsidRDefault="00D803F7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FB1028" w:rsidRPr="001E491F" w:rsidRDefault="00FB1028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3. Состав и организация деятельности Совета</w:t>
      </w:r>
    </w:p>
    <w:p w:rsidR="003D64D0" w:rsidRPr="001E491F" w:rsidRDefault="003D64D0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3.1. Совет является выборным представительным органом, в состав</w:t>
      </w:r>
      <w:r w:rsidR="00273286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которого входят представители: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предприятий и организаций;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- Учредителя;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работников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-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обучающихся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(председатель Студенческого совета).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3.2. Директор колледжа входит в состав Совета по должности.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3.3. Члены Совета избираются сроком на три года.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3.4. Общая численность Совета определяется в количестве не менее 7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человек.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3.5. Совет возглавляет председатель, избираемый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тайным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голосованиемиз числа членов избранного Совета. Руководитель и работникиобразовательной организации, представитель Учредителя не могут бытьизбраны председателем Управляющего совета.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На случай отсутствия председателя его обязанности исполняет</w:t>
      </w:r>
      <w:r w:rsidR="00273286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заместитель председателя.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3.6. Члены Совета осуществляют свою работу на общественныхначалах.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3.7. Совет формируется с использованием процедур выборов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,н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азначения и кооптации.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3.7.1. Выборы в члены Совета: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от коллектива Колледжа проводятся на общем собрании трудовогоколлектива;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от предприятий и организаций на заседании Совета колледжа.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3.7.2. Кооптация (введение в состав Совета новых членов без</w:t>
      </w:r>
      <w:r w:rsidR="00273286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проведения выборов) осуществляется Советом путем принятия решения окооптации. Решение о кооптации в члены Совета действительно в течениесрока полномочий Совета, принявшего данное решение. Не менее чем замесяц до заседания Совета, на котором она будет проводиться, о проведениикооптации извещается наиболее широкий круг лиц и организаций спредложением выдвинуть кандидатуры на включение в члены Советаобразовательной организации по процедуре кооптации. Все предложениявносятся в Совет в письменном виде с обоснованием предложения. Во всехслучаях требуется предварительное согласие выдвигаемого для кооптациикандидата на включение его в состав Совета. Принятие решения о кооптациипроводится тайным голосованием по спискам кандидатов, составленным валфавитном порядке.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3.8. Деятельность Совета определяется годовым планом работыКолледжа.</w:t>
      </w:r>
    </w:p>
    <w:p w:rsidR="00C601B7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3.9. Организационной формой работы Совета являются заседания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,к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оторые проводятся по мере необходимости, но не реже трех раз в течение</w:t>
      </w:r>
      <w:r w:rsidR="00C601B7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учебного года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3.10.Внеочередные заседания Совета проводятся: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по инициативе председателя Совета;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по требованию директора Колледжа;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по требованию представителя Учредителя;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по заявлению членов Совета, подписанному ¼ или более членов отсписочного состава Совета.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3.11.Первое заседание вновь избранного Совета созывается директоромколледжа не позднее, чем через месяц после его формирования. На первомзаседании избираются его председатель, заместитель председателя исекретарь.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3.12. Председатель Совета организует и планирует работу, созываетзаседания Совета и председательствует на них, организует на заседанииведение протокола, подписывает решения Совета, контролирует ихвыполнение.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3.13. Решения Совета, как правило, принимаются большинствомголосов членов Совета, присутствующих на заседании, открытымголосованием.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3.14.Заседания Совета являются правомочными, если в них принимаютучастие не менее половины от общего числа членов Совета.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3.15.Совет вправе в любое время переизбрать председателя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,з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аместителя председателя и секретаря.</w:t>
      </w:r>
    </w:p>
    <w:p w:rsidR="003D64D0" w:rsidRPr="001E491F" w:rsidRDefault="003D64D0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FB1028" w:rsidRPr="001E491F" w:rsidRDefault="00FB1028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bCs/>
          <w:sz w:val="28"/>
          <w:szCs w:val="28"/>
        </w:rPr>
        <w:t>4. Права и ответственность Совета и его членов</w:t>
      </w:r>
    </w:p>
    <w:p w:rsidR="003D64D0" w:rsidRPr="001E491F" w:rsidRDefault="003D64D0" w:rsidP="00D803F7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4.1. Совет несет ответственность за своевременное принятие ивыполнение решений, входящих в его компетенцию. Члены Совета несутответственность в соответствии с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действующим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законодательствомРоссийской Федерации.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4.2. Члены Совета обязаны принимать участие в работе Совета.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4.3. Член Совета может быть выведен из его состава по решениюСовета в следующих случаях: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по его желанию, выраженному в письменной форме;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- в связи с окончанием колледжа или отчислением члена Совета изчисла </w:t>
      </w:r>
      <w:proofErr w:type="gramStart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обучающихся</w:t>
      </w:r>
      <w:proofErr w:type="gramEnd"/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;</w:t>
      </w:r>
    </w:p>
    <w:p w:rsidR="00FB1028" w:rsidRPr="001E491F" w:rsidRDefault="00FB1028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 в случае совершения противоправных действий, несовместимых счленством в Совете.</w:t>
      </w:r>
    </w:p>
    <w:p w:rsidR="00460A4B" w:rsidRPr="001E491F" w:rsidRDefault="00460A4B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4.4. После вывода (выхода) из Состава Совета его члена Совет принимает меры по замещению выбывшего </w:t>
      </w:r>
      <w:r w:rsidR="00F96835" w:rsidRPr="001E491F">
        <w:rPr>
          <w:rFonts w:ascii="Times New Roman" w:eastAsia="TimesNewRomanPSMT-Identity-H" w:hAnsi="Times New Roman" w:cs="Times New Roman"/>
          <w:sz w:val="28"/>
          <w:szCs w:val="28"/>
        </w:rPr>
        <w:t>члена (посредством довыборов, либо кооптации)</w:t>
      </w:r>
    </w:p>
    <w:p w:rsidR="00F96835" w:rsidRPr="001E491F" w:rsidRDefault="00F96835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4.5.Для осуществления своих функций Совет вправе:</w:t>
      </w:r>
    </w:p>
    <w:p w:rsidR="00F96835" w:rsidRPr="001E491F" w:rsidRDefault="00F96835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4.5.1.Прглашать на заседания Совета работников колледжа для получения разъяснений, консультаций, заслушивания отчетов по вопросам, входящим в компетенцию Совета.</w:t>
      </w:r>
    </w:p>
    <w:p w:rsidR="00F96835" w:rsidRPr="001E491F" w:rsidRDefault="00F96835" w:rsidP="00FB10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4.5.2. Запрашивать и получать у директора Колледжа необходимую для осуществления функций Совета информацию.</w:t>
      </w: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5. Документация Совета.</w:t>
      </w: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5.1.Совет имеет следующую документацию:</w:t>
      </w: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-Положение об управляющем Совете;</w:t>
      </w: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-план заседаний Совета (в плане работы колледжа на учебный год), протоколы заседаний.</w:t>
      </w:r>
    </w:p>
    <w:p w:rsidR="00F96835" w:rsidRPr="001E491F" w:rsidRDefault="00F9683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5.2</w:t>
      </w:r>
      <w:r w:rsidR="00D803F7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. Заседания Совета </w:t>
      </w:r>
      <w:proofErr w:type="gramStart"/>
      <w:r w:rsidR="00D803F7" w:rsidRPr="001E491F">
        <w:rPr>
          <w:rFonts w:ascii="Times New Roman" w:eastAsia="TimesNewRomanPSMT-Identity-H" w:hAnsi="Times New Roman" w:cs="Times New Roman"/>
          <w:sz w:val="28"/>
          <w:szCs w:val="28"/>
        </w:rPr>
        <w:t>оформляются протоколом подписываются</w:t>
      </w:r>
      <w:proofErr w:type="gramEnd"/>
      <w:r w:rsidR="00D803F7"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 председателем и секретарем. В каждом протоколе указывается номер, дата заседания, количество присутствующих, повестка заседания, краткая запись выступлений и принятое решение по обсуждаемому вопросу.</w:t>
      </w:r>
    </w:p>
    <w:p w:rsidR="00D803F7" w:rsidRPr="001E491F" w:rsidRDefault="00D803F7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5.3.Отпечатанные протоколы сшиваются по окончании учебного года. Нумерация протоколов сквозная.</w:t>
      </w:r>
    </w:p>
    <w:p w:rsidR="00D803F7" w:rsidRPr="001E491F" w:rsidRDefault="00D803F7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lastRenderedPageBreak/>
        <w:t>5.4.Ведение организационной работы и делопроизводства возлагается на избранного из Состава Совета секретаря.</w:t>
      </w:r>
    </w:p>
    <w:p w:rsidR="007A456B" w:rsidRPr="001E491F" w:rsidRDefault="007A456B" w:rsidP="007A4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7A456B" w:rsidRPr="001E491F" w:rsidRDefault="007A456B" w:rsidP="007A4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b/>
          <w:sz w:val="28"/>
          <w:szCs w:val="28"/>
        </w:rPr>
        <w:t>Состав Учредительного совета</w:t>
      </w:r>
    </w:p>
    <w:p w:rsidR="007A456B" w:rsidRPr="001E491F" w:rsidRDefault="007A456B" w:rsidP="007A456B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NewRomanPSMT-Identity-H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817"/>
        <w:gridCol w:w="4253"/>
        <w:gridCol w:w="5493"/>
      </w:tblGrid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/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Потапова Оксана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отдела профессионального образования Министерства образования тверской области</w:t>
            </w:r>
            <w:proofErr w:type="gramEnd"/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Лельчицкий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Игорь Давыдович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Директор ИПОСТ 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ТвГУ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член-кор</w:t>
            </w:r>
            <w:proofErr w:type="spellEnd"/>
            <w:proofErr w:type="gram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РАО, доктор педагогических наук, профессор</w:t>
            </w: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  <w:shd w:val="clear" w:color="auto" w:fill="FFFFFF" w:themeFill="background1"/>
              </w:rPr>
              <w:t>,</w:t>
            </w:r>
            <w:r w:rsidRPr="001E491F">
              <w:rPr>
                <w:rFonts w:ascii="Tahoma" w:hAnsi="Tahoma" w:cs="Tahoma"/>
                <w:sz w:val="24"/>
                <w:szCs w:val="24"/>
                <w:shd w:val="clear" w:color="auto" w:fill="FFFFFF" w:themeFill="background1"/>
              </w:rPr>
              <w:t xml:space="preserve"> </w:t>
            </w:r>
            <w:r w:rsidRPr="001E491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зам. председателя Экспертного совета по педагогике и психологии Высшей аттестационной комиссии Министерства образования и науки РФ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Федоткина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Марина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Заместитель главы города МО Торжок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Сороко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Начальник управления образования администрации МО г. Торжок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Чувашев Сергей Борисович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Генеральный директор ОАО «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Торжокские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золотошвеи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Рогова Светлана Владимировна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Директор МБОУ СОШ №6 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Смирнова Наталья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Директор МБОУ СОШ №5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Базанова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Елена Алексеевна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Заведующая МБДОУ Детский сад № 8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Захарова Валентина Викторовна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Директор </w:t>
            </w:r>
            <w:r w:rsidRPr="001E49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E491F">
              <w:rPr>
                <w:rFonts w:ascii="Times New Roman" w:hAnsi="Times New Roman" w:cs="Times New Roman"/>
                <w:bCs/>
                <w:sz w:val="24"/>
                <w:szCs w:val="24"/>
              </w:rPr>
              <w:t>СДЮСШОР "Юность"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Десяткина Елена Алексеевна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Директор ГКУ «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Митинский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детский дом»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Панова Жанна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Руководитель народного цирка «Юность» МБУ Городской дом культуры </w:t>
            </w:r>
            <w:proofErr w:type="gram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г</w:t>
            </w:r>
            <w:proofErr w:type="gram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. Торжок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Зададаева</w:t>
            </w:r>
            <w:proofErr w:type="spellEnd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 xml:space="preserve"> Маргарита Валентиновна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Председатель ТМО ОООИ «ВОГ»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Иванова Ольга Николаевна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Директор ГБП ОУ «Торжокский педагогический колледж им. Ф.В. Бадюлина»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Рабакова</w:t>
            </w:r>
            <w:proofErr w:type="spellEnd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 xml:space="preserve"> Нина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Директор ГБП ОУ «</w:t>
            </w:r>
            <w:proofErr w:type="spellStart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Калязинский</w:t>
            </w:r>
            <w:proofErr w:type="spellEnd"/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 xml:space="preserve"> колледж»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Курова</w:t>
            </w:r>
            <w:proofErr w:type="spellEnd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Заместитель директора ГБП ОУ «Торжокский педагогический колледж им. Ф.В. Бадюлина»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Бударина</w:t>
            </w:r>
            <w:proofErr w:type="spellEnd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Заведующая практикой ГБП ОУ «Торжокский педагогический колледж им. Ф.В. Бадюлина»</w:t>
            </w:r>
          </w:p>
        </w:tc>
      </w:tr>
      <w:tr w:rsidR="007A456B" w:rsidRPr="001E491F" w:rsidTr="0030752C">
        <w:tc>
          <w:tcPr>
            <w:tcW w:w="817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>Жукопцова</w:t>
            </w:r>
            <w:proofErr w:type="spellEnd"/>
            <w:r w:rsidRPr="001E491F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 Алексеевна</w:t>
            </w:r>
          </w:p>
        </w:tc>
        <w:tc>
          <w:tcPr>
            <w:tcW w:w="5493" w:type="dxa"/>
          </w:tcPr>
          <w:p w:rsidR="007A456B" w:rsidRPr="001E491F" w:rsidRDefault="007A456B" w:rsidP="0030752C">
            <w:pPr>
              <w:autoSpaceDE w:val="0"/>
              <w:autoSpaceDN w:val="0"/>
              <w:adjustRightInd w:val="0"/>
              <w:jc w:val="center"/>
              <w:rPr>
                <w:rFonts w:ascii="Times New Roman" w:eastAsia="TimesNewRomanPSMT-Identity-H" w:hAnsi="Times New Roman" w:cs="Times New Roman"/>
                <w:sz w:val="24"/>
                <w:szCs w:val="24"/>
              </w:rPr>
            </w:pPr>
            <w:r w:rsidRPr="001E491F">
              <w:rPr>
                <w:rFonts w:ascii="Times New Roman" w:eastAsia="TimesNewRomanPSMT-Identity-H" w:hAnsi="Times New Roman" w:cs="Times New Roman"/>
                <w:sz w:val="24"/>
                <w:szCs w:val="24"/>
              </w:rPr>
              <w:t>Член студенческого совета</w:t>
            </w:r>
          </w:p>
        </w:tc>
      </w:tr>
    </w:tbl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Рассмотрено на Совете колледжа        «___»_______2018 г.       протокол № ___</w:t>
      </w:r>
    </w:p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</w:p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 xml:space="preserve">Введено в действие </w:t>
      </w:r>
    </w:p>
    <w:p w:rsidR="00A02BB5" w:rsidRPr="001E491F" w:rsidRDefault="00A02BB5" w:rsidP="00F9683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-Identity-H" w:hAnsi="Times New Roman" w:cs="Times New Roman"/>
          <w:sz w:val="28"/>
          <w:szCs w:val="28"/>
        </w:rPr>
      </w:pPr>
      <w:r w:rsidRPr="001E491F">
        <w:rPr>
          <w:rFonts w:ascii="Times New Roman" w:eastAsia="TimesNewRomanPSMT-Identity-H" w:hAnsi="Times New Roman" w:cs="Times New Roman"/>
          <w:sz w:val="28"/>
          <w:szCs w:val="28"/>
        </w:rPr>
        <w:t>Приказ № ___ от «___» ________2018 г.</w:t>
      </w:r>
    </w:p>
    <w:sectPr w:rsidR="00A02BB5" w:rsidRPr="001E491F" w:rsidSect="00FB1028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C567F"/>
    <w:multiLevelType w:val="hybridMultilevel"/>
    <w:tmpl w:val="307665F4"/>
    <w:lvl w:ilvl="0" w:tplc="9F065396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FB1028"/>
    <w:rsid w:val="001E491F"/>
    <w:rsid w:val="00273286"/>
    <w:rsid w:val="002A36AB"/>
    <w:rsid w:val="002A6F03"/>
    <w:rsid w:val="002C68C1"/>
    <w:rsid w:val="00341A77"/>
    <w:rsid w:val="003D64D0"/>
    <w:rsid w:val="00453DC7"/>
    <w:rsid w:val="00460A4B"/>
    <w:rsid w:val="004A4A50"/>
    <w:rsid w:val="007A456B"/>
    <w:rsid w:val="007C326D"/>
    <w:rsid w:val="0091652D"/>
    <w:rsid w:val="00A02BB5"/>
    <w:rsid w:val="00C601B7"/>
    <w:rsid w:val="00C97710"/>
    <w:rsid w:val="00D803F7"/>
    <w:rsid w:val="00DF5CD7"/>
    <w:rsid w:val="00E1494B"/>
    <w:rsid w:val="00F96835"/>
    <w:rsid w:val="00FB1028"/>
    <w:rsid w:val="00FB2E0A"/>
    <w:rsid w:val="00FC0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1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102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494B"/>
    <w:pPr>
      <w:ind w:left="720"/>
      <w:contextualSpacing/>
    </w:pPr>
  </w:style>
  <w:style w:type="table" w:styleId="a6">
    <w:name w:val="Table Grid"/>
    <w:basedOn w:val="a1"/>
    <w:uiPriority w:val="59"/>
    <w:rsid w:val="002732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5</Pages>
  <Words>1642</Words>
  <Characters>9365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2018-11-14T11:59:00Z</cp:lastPrinted>
  <dcterms:created xsi:type="dcterms:W3CDTF">2018-11-10T10:38:00Z</dcterms:created>
  <dcterms:modified xsi:type="dcterms:W3CDTF">2018-11-14T14:17:00Z</dcterms:modified>
</cp:coreProperties>
</file>