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793" w:rsidRDefault="00265093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Пресс-релиз</w:t>
      </w:r>
    </w:p>
    <w:p w:rsidR="00817793" w:rsidRDefault="00206035">
      <w:pPr>
        <w:spacing w:before="120" w:after="120" w:line="288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20</w:t>
      </w:r>
      <w:r w:rsidR="00265093" w:rsidRPr="00E34431">
        <w:rPr>
          <w:rFonts w:ascii="Times New Roman" w:hAnsi="Times New Roman"/>
        </w:rPr>
        <w:t>.10</w:t>
      </w:r>
      <w:r w:rsidR="00265093">
        <w:rPr>
          <w:rFonts w:ascii="Times New Roman" w:hAnsi="Times New Roman"/>
        </w:rPr>
        <w:t>.202</w:t>
      </w:r>
      <w:r w:rsidR="001D467D">
        <w:rPr>
          <w:rFonts w:ascii="Times New Roman" w:hAnsi="Times New Roman"/>
        </w:rPr>
        <w:t>3</w:t>
      </w:r>
      <w:r w:rsidR="00265093">
        <w:rPr>
          <w:rFonts w:ascii="Times New Roman" w:hAnsi="Times New Roman"/>
        </w:rPr>
        <w:t xml:space="preserve"> г.</w:t>
      </w:r>
    </w:p>
    <w:p w:rsidR="00817793" w:rsidRDefault="0026509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Сборная </w:t>
      </w:r>
      <w:r w:rsidR="00E34431" w:rsidRPr="00E34431">
        <w:rPr>
          <w:rFonts w:ascii="Times New Roman" w:hAnsi="Times New Roman"/>
          <w:b/>
          <w:bCs/>
          <w:sz w:val="28"/>
          <w:szCs w:val="28"/>
        </w:rPr>
        <w:t>Тверской области</w:t>
      </w:r>
      <w:r>
        <w:rPr>
          <w:rFonts w:ascii="Times New Roman" w:hAnsi="Times New Roman"/>
          <w:b/>
          <w:bCs/>
          <w:sz w:val="28"/>
          <w:szCs w:val="28"/>
        </w:rPr>
        <w:t xml:space="preserve"> примет участие в Национальном чемпионате «Абилимпикс»</w:t>
      </w:r>
      <w:r w:rsidR="00862E4E">
        <w:rPr>
          <w:rFonts w:ascii="Times New Roman" w:hAnsi="Times New Roman"/>
          <w:b/>
          <w:bCs/>
          <w:sz w:val="28"/>
          <w:szCs w:val="28"/>
        </w:rPr>
        <w:t xml:space="preserve"> - 2023</w:t>
      </w:r>
      <w:r>
        <w:rPr>
          <w:rFonts w:ascii="Times New Roman" w:hAnsi="Times New Roman"/>
          <w:b/>
          <w:bCs/>
          <w:sz w:val="28"/>
          <w:szCs w:val="28"/>
        </w:rPr>
        <w:t xml:space="preserve"> в Москве</w:t>
      </w:r>
    </w:p>
    <w:p w:rsidR="00817793" w:rsidRDefault="00265093" w:rsidP="00862E4E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С </w:t>
      </w:r>
      <w:r w:rsidR="00862E4E">
        <w:rPr>
          <w:rFonts w:ascii="Times New Roman" w:eastAsia="Times New Roman" w:hAnsi="Times New Roman" w:cs="Times New Roman"/>
          <w:b/>
        </w:rPr>
        <w:t>20</w:t>
      </w:r>
      <w:r>
        <w:rPr>
          <w:rFonts w:ascii="Times New Roman" w:eastAsia="Times New Roman" w:hAnsi="Times New Roman" w:cs="Times New Roman"/>
          <w:b/>
        </w:rPr>
        <w:t xml:space="preserve"> по </w:t>
      </w:r>
      <w:r w:rsidR="00862E4E">
        <w:rPr>
          <w:rFonts w:ascii="Times New Roman" w:eastAsia="Times New Roman" w:hAnsi="Times New Roman" w:cs="Times New Roman"/>
          <w:b/>
        </w:rPr>
        <w:t>23</w:t>
      </w:r>
      <w:r>
        <w:rPr>
          <w:rFonts w:ascii="Times New Roman" w:eastAsia="Times New Roman" w:hAnsi="Times New Roman" w:cs="Times New Roman"/>
          <w:b/>
        </w:rPr>
        <w:t xml:space="preserve"> октября в </w:t>
      </w:r>
      <w:r w:rsidR="00862E4E">
        <w:rPr>
          <w:rFonts w:ascii="Times New Roman" w:eastAsia="Times New Roman" w:hAnsi="Times New Roman" w:cs="Times New Roman"/>
          <w:b/>
        </w:rPr>
        <w:t>В</w:t>
      </w:r>
      <w:r>
        <w:rPr>
          <w:rFonts w:ascii="Times New Roman" w:eastAsia="Times New Roman" w:hAnsi="Times New Roman" w:cs="Times New Roman"/>
          <w:b/>
        </w:rPr>
        <w:t>ыставочном центре «Гостиный двор» и на</w:t>
      </w:r>
      <w:r w:rsidR="00862E4E">
        <w:rPr>
          <w:rFonts w:ascii="Times New Roman" w:eastAsia="Times New Roman" w:hAnsi="Times New Roman" w:cs="Times New Roman"/>
          <w:b/>
        </w:rPr>
        <w:t xml:space="preserve"> 6 дополнительных</w:t>
      </w:r>
      <w:r>
        <w:rPr>
          <w:rFonts w:ascii="Times New Roman" w:eastAsia="Times New Roman" w:hAnsi="Times New Roman" w:cs="Times New Roman"/>
          <w:b/>
        </w:rPr>
        <w:t xml:space="preserve"> площадках </w:t>
      </w:r>
      <w:r w:rsidR="00862E4E">
        <w:rPr>
          <w:rFonts w:ascii="Times New Roman" w:eastAsia="Times New Roman" w:hAnsi="Times New Roman" w:cs="Times New Roman"/>
          <w:b/>
        </w:rPr>
        <w:t>в колледжах Москвы</w:t>
      </w:r>
      <w:r w:rsidR="00E34431">
        <w:rPr>
          <w:rFonts w:ascii="Times New Roman" w:eastAsia="Times New Roman" w:hAnsi="Times New Roman" w:cs="Times New Roman"/>
          <w:b/>
        </w:rPr>
        <w:t xml:space="preserve"> </w:t>
      </w:r>
      <w:r w:rsidR="000D1D58">
        <w:rPr>
          <w:rFonts w:ascii="Times New Roman" w:eastAsia="Times New Roman" w:hAnsi="Times New Roman" w:cs="Times New Roman"/>
          <w:b/>
        </w:rPr>
        <w:t>состоится</w:t>
      </w:r>
      <w:r>
        <w:rPr>
          <w:rFonts w:ascii="Times New Roman" w:eastAsia="Times New Roman" w:hAnsi="Times New Roman" w:cs="Times New Roman"/>
          <w:b/>
        </w:rPr>
        <w:t xml:space="preserve"> Национальный чемпионат по профессиональному мастерству среди инвалидов и </w:t>
      </w:r>
      <w:r w:rsidR="00862E4E">
        <w:rPr>
          <w:rFonts w:ascii="Times New Roman" w:eastAsia="Times New Roman" w:hAnsi="Times New Roman" w:cs="Times New Roman"/>
          <w:b/>
        </w:rPr>
        <w:t>людей</w:t>
      </w:r>
      <w:r>
        <w:rPr>
          <w:rFonts w:ascii="Times New Roman" w:eastAsia="Times New Roman" w:hAnsi="Times New Roman" w:cs="Times New Roman"/>
          <w:b/>
        </w:rPr>
        <w:t xml:space="preserve"> с ограниченными возможностями здоровья </w:t>
      </w:r>
      <w:hyperlink r:id="rId6" w:tooltip="https://abilympics-russia.ru" w:history="1">
        <w:r>
          <w:rPr>
            <w:rFonts w:ascii="Times New Roman" w:eastAsia="Times New Roman" w:hAnsi="Times New Roman" w:cs="Times New Roman"/>
            <w:b/>
            <w:color w:val="4472C4" w:themeColor="accent1"/>
            <w:u w:val="single"/>
          </w:rPr>
          <w:t>«Абилимпикс»</w:t>
        </w:r>
      </w:hyperlink>
      <w:r w:rsidR="00E34431">
        <w:t xml:space="preserve"> </w:t>
      </w:r>
      <w:r w:rsidRPr="00862E4E">
        <w:rPr>
          <w:rFonts w:ascii="Times New Roman" w:eastAsia="Times New Roman" w:hAnsi="Times New Roman" w:cs="Times New Roman"/>
          <w:b/>
          <w:color w:val="auto"/>
        </w:rPr>
        <w:t xml:space="preserve">президентской платформы </w:t>
      </w:r>
      <w:hyperlink r:id="rId7" w:tooltip="https://rsv.ru" w:history="1">
        <w:r>
          <w:rPr>
            <w:rFonts w:ascii="Times New Roman" w:eastAsia="Times New Roman" w:hAnsi="Times New Roman" w:cs="Times New Roman"/>
            <w:b/>
            <w:color w:val="4472C4" w:themeColor="accent1"/>
            <w:u w:val="single"/>
          </w:rPr>
          <w:t>«Россия - страна возможностей»</w:t>
        </w:r>
      </w:hyperlink>
      <w:r>
        <w:rPr>
          <w:rFonts w:ascii="Times New Roman" w:eastAsia="Times New Roman" w:hAnsi="Times New Roman" w:cs="Times New Roman"/>
          <w:b/>
          <w:color w:val="4472C4" w:themeColor="accent1"/>
        </w:rPr>
        <w:t xml:space="preserve">, </w:t>
      </w:r>
      <w:r w:rsidRPr="00265093">
        <w:rPr>
          <w:rFonts w:ascii="Times New Roman" w:eastAsia="Times New Roman" w:hAnsi="Times New Roman" w:cs="Times New Roman"/>
          <w:b/>
        </w:rPr>
        <w:t>который проходит в рамках Федерального проекта «Профессионалитет».</w:t>
      </w:r>
      <w:r w:rsidR="00E34431">
        <w:rPr>
          <w:rFonts w:ascii="Times New Roman" w:eastAsia="Times New Roman" w:hAnsi="Times New Roman" w:cs="Times New Roman"/>
          <w:b/>
        </w:rPr>
        <w:t xml:space="preserve"> </w:t>
      </w:r>
      <w:r w:rsidR="007630C3" w:rsidRPr="00E34431">
        <w:rPr>
          <w:rFonts w:ascii="Times New Roman" w:eastAsia="Times New Roman" w:hAnsi="Times New Roman" w:cs="Times New Roman"/>
          <w:b/>
          <w:color w:val="auto"/>
        </w:rPr>
        <w:t>В с</w:t>
      </w:r>
      <w:r w:rsidRPr="00E34431">
        <w:rPr>
          <w:rFonts w:ascii="Times New Roman" w:eastAsia="Times New Roman" w:hAnsi="Times New Roman" w:cs="Times New Roman"/>
          <w:b/>
          <w:color w:val="auto"/>
        </w:rPr>
        <w:t>оревнова</w:t>
      </w:r>
      <w:r w:rsidR="007630C3" w:rsidRPr="00E34431">
        <w:rPr>
          <w:rFonts w:ascii="Times New Roman" w:eastAsia="Times New Roman" w:hAnsi="Times New Roman" w:cs="Times New Roman"/>
          <w:b/>
          <w:color w:val="auto"/>
        </w:rPr>
        <w:t>тельной</w:t>
      </w:r>
      <w:r w:rsidR="007630C3">
        <w:rPr>
          <w:rFonts w:ascii="Times New Roman" w:eastAsia="Times New Roman" w:hAnsi="Times New Roman" w:cs="Times New Roman"/>
          <w:b/>
        </w:rPr>
        <w:t xml:space="preserve"> программе</w:t>
      </w:r>
      <w:r w:rsidR="00E34431">
        <w:rPr>
          <w:rFonts w:ascii="Times New Roman" w:eastAsia="Times New Roman" w:hAnsi="Times New Roman" w:cs="Times New Roman"/>
          <w:b/>
        </w:rPr>
        <w:t xml:space="preserve"> </w:t>
      </w:r>
      <w:r w:rsidR="007630C3">
        <w:rPr>
          <w:rFonts w:ascii="Times New Roman" w:eastAsia="Times New Roman" w:hAnsi="Times New Roman" w:cs="Times New Roman"/>
          <w:b/>
        </w:rPr>
        <w:t xml:space="preserve">чемпионата заявлено </w:t>
      </w:r>
      <w:r>
        <w:rPr>
          <w:rFonts w:ascii="Times New Roman" w:eastAsia="Times New Roman" w:hAnsi="Times New Roman" w:cs="Times New Roman"/>
          <w:b/>
        </w:rPr>
        <w:t>4</w:t>
      </w:r>
      <w:r w:rsidR="00862E4E">
        <w:rPr>
          <w:rFonts w:ascii="Times New Roman" w:eastAsia="Times New Roman" w:hAnsi="Times New Roman" w:cs="Times New Roman"/>
          <w:b/>
        </w:rPr>
        <w:t>9</w:t>
      </w:r>
      <w:r>
        <w:rPr>
          <w:rFonts w:ascii="Times New Roman" w:eastAsia="Times New Roman" w:hAnsi="Times New Roman" w:cs="Times New Roman"/>
          <w:b/>
        </w:rPr>
        <w:t xml:space="preserve"> основны</w:t>
      </w:r>
      <w:r w:rsidR="007630C3">
        <w:rPr>
          <w:rFonts w:ascii="Times New Roman" w:eastAsia="Times New Roman" w:hAnsi="Times New Roman" w:cs="Times New Roman"/>
          <w:b/>
        </w:rPr>
        <w:t>х</w:t>
      </w:r>
      <w:r>
        <w:rPr>
          <w:rFonts w:ascii="Times New Roman" w:eastAsia="Times New Roman" w:hAnsi="Times New Roman" w:cs="Times New Roman"/>
          <w:b/>
        </w:rPr>
        <w:t xml:space="preserve"> компетенци</w:t>
      </w:r>
      <w:r w:rsidR="007630C3">
        <w:rPr>
          <w:rFonts w:ascii="Times New Roman" w:eastAsia="Times New Roman" w:hAnsi="Times New Roman" w:cs="Times New Roman"/>
          <w:b/>
        </w:rPr>
        <w:t xml:space="preserve">й, за медали будут бороться конкурсанты </w:t>
      </w:r>
      <w:r>
        <w:rPr>
          <w:rFonts w:ascii="Times New Roman" w:eastAsia="Times New Roman" w:hAnsi="Times New Roman" w:cs="Times New Roman"/>
          <w:b/>
        </w:rPr>
        <w:t xml:space="preserve">в трех </w:t>
      </w:r>
      <w:r w:rsidR="00CC4200">
        <w:rPr>
          <w:rFonts w:ascii="Times New Roman" w:eastAsia="Times New Roman" w:hAnsi="Times New Roman" w:cs="Times New Roman"/>
          <w:b/>
        </w:rPr>
        <w:t xml:space="preserve">возрастных </w:t>
      </w:r>
      <w:r>
        <w:rPr>
          <w:rFonts w:ascii="Times New Roman" w:eastAsia="Times New Roman" w:hAnsi="Times New Roman" w:cs="Times New Roman"/>
          <w:b/>
        </w:rPr>
        <w:t xml:space="preserve">категориях: </w:t>
      </w:r>
      <w:r w:rsidR="00862E4E">
        <w:rPr>
          <w:rFonts w:ascii="Times New Roman" w:eastAsia="Times New Roman" w:hAnsi="Times New Roman" w:cs="Times New Roman"/>
          <w:b/>
        </w:rPr>
        <w:t>Школьники, Студенты, Специалисты</w:t>
      </w:r>
      <w:r>
        <w:rPr>
          <w:rFonts w:ascii="Times New Roman" w:eastAsia="Times New Roman" w:hAnsi="Times New Roman" w:cs="Times New Roman"/>
          <w:b/>
        </w:rPr>
        <w:t xml:space="preserve">. </w:t>
      </w:r>
    </w:p>
    <w:p w:rsidR="00817793" w:rsidRDefault="00265093" w:rsidP="00862E4E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shd w:val="clear" w:color="auto" w:fill="75D5FF"/>
        </w:rPr>
      </w:pPr>
      <w:r>
        <w:rPr>
          <w:rFonts w:ascii="Times New Roman" w:hAnsi="Times New Roman"/>
        </w:rPr>
        <w:t xml:space="preserve">Из </w:t>
      </w:r>
      <w:r w:rsidR="00E34431" w:rsidRPr="00E34431">
        <w:rPr>
          <w:rFonts w:ascii="Times New Roman" w:hAnsi="Times New Roman"/>
        </w:rPr>
        <w:t>Тверской области</w:t>
      </w:r>
      <w:r>
        <w:rPr>
          <w:rFonts w:ascii="Times New Roman" w:hAnsi="Times New Roman"/>
        </w:rPr>
        <w:t xml:space="preserve"> в Национальном чемпионате «Абилимпикс» прим</w:t>
      </w:r>
      <w:r w:rsidR="00E34431"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т участие </w:t>
      </w:r>
      <w:r w:rsidR="00F130CB" w:rsidRPr="00F130CB">
        <w:rPr>
          <w:rFonts w:ascii="Times New Roman" w:hAnsi="Times New Roman"/>
          <w:b/>
        </w:rPr>
        <w:t>Максим</w:t>
      </w:r>
      <w:r w:rsidR="00E34431">
        <w:rPr>
          <w:rFonts w:ascii="Times New Roman" w:hAnsi="Times New Roman"/>
        </w:rPr>
        <w:t xml:space="preserve"> </w:t>
      </w:r>
      <w:r w:rsidR="00F130CB" w:rsidRPr="00F130CB">
        <w:rPr>
          <w:rFonts w:ascii="Times New Roman" w:hAnsi="Times New Roman"/>
          <w:b/>
        </w:rPr>
        <w:t>Русаков</w:t>
      </w:r>
      <w:r w:rsidR="00E34431">
        <w:rPr>
          <w:rFonts w:ascii="Times New Roman" w:hAnsi="Times New Roman"/>
        </w:rPr>
        <w:t xml:space="preserve"> по компетенции «Администрирование баз данных» в категории Студенты.</w:t>
      </w:r>
    </w:p>
    <w:p w:rsidR="00857EBD" w:rsidRPr="008B04FC" w:rsidRDefault="00857EBD" w:rsidP="00857EBD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37300B">
        <w:rPr>
          <w:rFonts w:ascii="Times New Roman" w:eastAsia="Times New Roman" w:hAnsi="Times New Roman" w:cs="Times New Roman"/>
          <w:i/>
          <w:iCs/>
        </w:rPr>
        <w:t xml:space="preserve">С каждым годом движение «Абилимпикс» набирает все большую популярность в образовательной среде, а количество его участников только растет. В этом году в региональных чемпионатах приняло участие более 21 тысячи </w:t>
      </w:r>
      <w:r w:rsidR="00CC4200">
        <w:rPr>
          <w:rFonts w:ascii="Times New Roman" w:eastAsia="Times New Roman" w:hAnsi="Times New Roman" w:cs="Times New Roman"/>
          <w:i/>
          <w:iCs/>
        </w:rPr>
        <w:t>конкурсантов</w:t>
      </w:r>
      <w:r w:rsidRPr="0037300B">
        <w:rPr>
          <w:rFonts w:ascii="Times New Roman" w:eastAsia="Times New Roman" w:hAnsi="Times New Roman" w:cs="Times New Roman"/>
          <w:i/>
          <w:iCs/>
        </w:rPr>
        <w:t xml:space="preserve">, в том числе более 10 тысяч студентов. Поддержка таких проектов — это большая и значимая часть государственной политики, которая направлена на создание комфортных условий получения профессионального образования людьми с инвалидностью, их успешной социализации, профессиональной реабилитации и дальнейшего трудоустройства», </w:t>
      </w:r>
      <w:r w:rsidRPr="0037300B">
        <w:rPr>
          <w:rFonts w:ascii="Times New Roman" w:eastAsia="Times New Roman" w:hAnsi="Times New Roman" w:cs="Times New Roman"/>
        </w:rPr>
        <w:t xml:space="preserve">- </w:t>
      </w:r>
      <w:r>
        <w:rPr>
          <w:rFonts w:ascii="Times New Roman" w:eastAsia="Times New Roman" w:hAnsi="Times New Roman" w:cs="Times New Roman"/>
        </w:rPr>
        <w:t>заявил</w:t>
      </w:r>
      <w:r w:rsidRPr="0037300B">
        <w:rPr>
          <w:rFonts w:ascii="Times New Roman" w:eastAsia="Times New Roman" w:hAnsi="Times New Roman" w:cs="Times New Roman"/>
        </w:rPr>
        <w:t xml:space="preserve"> министр просвещения Российской Федерации </w:t>
      </w:r>
      <w:r w:rsidRPr="0037300B">
        <w:rPr>
          <w:rFonts w:ascii="Times New Roman" w:eastAsia="Times New Roman" w:hAnsi="Times New Roman" w:cs="Times New Roman"/>
          <w:b/>
          <w:bCs/>
        </w:rPr>
        <w:t>Сергей Кравцов</w:t>
      </w:r>
      <w:r w:rsidRPr="0037300B">
        <w:rPr>
          <w:rFonts w:ascii="Times New Roman" w:eastAsia="Times New Roman" w:hAnsi="Times New Roman" w:cs="Times New Roman"/>
        </w:rPr>
        <w:t>.</w:t>
      </w:r>
    </w:p>
    <w:p w:rsidR="00857EBD" w:rsidRPr="008B04FC" w:rsidRDefault="00857EBD" w:rsidP="00857EBD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8B04FC">
        <w:rPr>
          <w:rFonts w:ascii="Times New Roman" w:eastAsia="Times New Roman" w:hAnsi="Times New Roman" w:cs="Times New Roman"/>
        </w:rPr>
        <w:t xml:space="preserve">Национальный чемпионат «Абилимпикс» – масштабное событие, которое соберет на одной площадке представителей Правительства Российской Федерации, федеральных министерств и ведомств в сфере образования, культуры, спорта, здравоохранения, труда и социальной политики, глав регионов и их заместителей, экспертного сообщества и лидеров мнений, инклюзивных мотиваторов, участников и победителей предыдущих лет, волонтеров, артистов эстрады, театра и кино, журналистов ведущих СМИ. </w:t>
      </w:r>
    </w:p>
    <w:p w:rsidR="00857EBD" w:rsidRDefault="00857EBD" w:rsidP="00857EBD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8B04FC">
        <w:rPr>
          <w:rFonts w:ascii="Times New Roman" w:eastAsia="Times New Roman" w:hAnsi="Times New Roman" w:cs="Times New Roman"/>
          <w:i/>
          <w:iCs/>
        </w:rPr>
        <w:t>«В этом году платформа «Россия – страна возможностей» отпраздновала 5-летний юбилей, и все эти годы Национальный чемпионат по профессиональному мастерству среди инвалидов и л</w:t>
      </w:r>
      <w:r>
        <w:rPr>
          <w:rFonts w:ascii="Times New Roman" w:eastAsia="Times New Roman" w:hAnsi="Times New Roman" w:cs="Times New Roman"/>
          <w:i/>
          <w:iCs/>
        </w:rPr>
        <w:t>юдей</w:t>
      </w:r>
      <w:r w:rsidRPr="008B04FC">
        <w:rPr>
          <w:rFonts w:ascii="Times New Roman" w:eastAsia="Times New Roman" w:hAnsi="Times New Roman" w:cs="Times New Roman"/>
          <w:i/>
          <w:iCs/>
        </w:rPr>
        <w:t xml:space="preserve"> с ограниченными возможностями здоровья «Абилимпикс» неизменно оставался главным инклюзивным проектом в линейке платформы. Именно чемпионат помогает молодым ребятам с особенностями здоровья самореализоваться в своей профессии. Важно, что более 80% участников региональных этапов – это школьники и студенты, которые также участвуют и в других проектах платформы. В 2023 году региональные этапы про</w:t>
      </w:r>
      <w:r w:rsidR="00265093">
        <w:rPr>
          <w:rFonts w:ascii="Times New Roman" w:eastAsia="Times New Roman" w:hAnsi="Times New Roman" w:cs="Times New Roman"/>
          <w:i/>
          <w:iCs/>
        </w:rPr>
        <w:t>шли</w:t>
      </w:r>
      <w:r w:rsidRPr="008B04FC">
        <w:rPr>
          <w:rFonts w:ascii="Times New Roman" w:eastAsia="Times New Roman" w:hAnsi="Times New Roman" w:cs="Times New Roman"/>
          <w:i/>
          <w:iCs/>
        </w:rPr>
        <w:t xml:space="preserve"> во всех 89 регионах России, включая новые субъекты. Платформа полностью поддерживает социально-значимые инициативы конкурсантов, оказывает широкую информационную поддержку и помогает с продвижением работ в медиапространстве»,</w:t>
      </w:r>
      <w:r w:rsidRPr="008B04FC">
        <w:rPr>
          <w:rFonts w:ascii="Times New Roman" w:eastAsia="Times New Roman" w:hAnsi="Times New Roman" w:cs="Times New Roman"/>
        </w:rPr>
        <w:t xml:space="preserve"> - </w:t>
      </w:r>
      <w:r>
        <w:rPr>
          <w:rFonts w:ascii="Times New Roman" w:eastAsia="Times New Roman" w:hAnsi="Times New Roman" w:cs="Times New Roman"/>
        </w:rPr>
        <w:t>отметил</w:t>
      </w:r>
      <w:r w:rsidR="00E34431">
        <w:rPr>
          <w:rFonts w:ascii="Times New Roman" w:eastAsia="Times New Roman" w:hAnsi="Times New Roman" w:cs="Times New Roman"/>
        </w:rPr>
        <w:t xml:space="preserve"> </w:t>
      </w:r>
      <w:r w:rsidRPr="008B04FC">
        <w:rPr>
          <w:rFonts w:ascii="Times New Roman" w:eastAsia="Times New Roman" w:hAnsi="Times New Roman" w:cs="Times New Roman"/>
          <w:b/>
          <w:bCs/>
        </w:rPr>
        <w:t>Алексей Агафонов</w:t>
      </w:r>
      <w:r w:rsidRPr="008B04FC">
        <w:rPr>
          <w:rFonts w:ascii="Times New Roman" w:eastAsia="Times New Roman" w:hAnsi="Times New Roman" w:cs="Times New Roman"/>
        </w:rPr>
        <w:t>, первый заместитель генерального директора АНО «Россия – страна возможностей».</w:t>
      </w:r>
    </w:p>
    <w:p w:rsidR="00857EBD" w:rsidRPr="008B04FC" w:rsidRDefault="00857EBD" w:rsidP="00857EBD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857EBD">
        <w:rPr>
          <w:rFonts w:ascii="Times New Roman" w:eastAsia="Times New Roman" w:hAnsi="Times New Roman" w:cs="Times New Roman"/>
        </w:rPr>
        <w:lastRenderedPageBreak/>
        <w:t>Мероприятие объединит более 750 победителей региональных этапов из 76 субъектов Российской Федерации. Впервые в чемпионате примут участие команды из Донецкой и Луганской народных республик, Запорожской и Херсонской областей. В этом году чемпионат пройдет под девизом «Возможности без границ!»</w:t>
      </w:r>
    </w:p>
    <w:p w:rsidR="00857EBD" w:rsidRPr="008B04FC" w:rsidRDefault="00857EBD" w:rsidP="00857EBD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8B04FC">
        <w:rPr>
          <w:rFonts w:ascii="Times New Roman" w:eastAsia="Times New Roman" w:hAnsi="Times New Roman" w:cs="Times New Roman"/>
          <w:i/>
          <w:iCs/>
        </w:rPr>
        <w:t xml:space="preserve">«Движение «Абилимпикс» стало целой экосистемой, в рамках которой сформированы различные направления комплексной реабилитации людей с инвалидностью, </w:t>
      </w:r>
      <w:r>
        <w:rPr>
          <w:rFonts w:ascii="Times New Roman" w:eastAsia="Times New Roman" w:hAnsi="Times New Roman" w:cs="Times New Roman"/>
          <w:i/>
          <w:iCs/>
        </w:rPr>
        <w:t>что</w:t>
      </w:r>
      <w:r w:rsidRPr="008B04FC">
        <w:rPr>
          <w:rFonts w:ascii="Times New Roman" w:eastAsia="Times New Roman" w:hAnsi="Times New Roman" w:cs="Times New Roman"/>
          <w:i/>
          <w:iCs/>
        </w:rPr>
        <w:t xml:space="preserve"> да</w:t>
      </w:r>
      <w:r>
        <w:rPr>
          <w:rFonts w:ascii="Times New Roman" w:eastAsia="Times New Roman" w:hAnsi="Times New Roman" w:cs="Times New Roman"/>
          <w:i/>
          <w:iCs/>
        </w:rPr>
        <w:t>ет</w:t>
      </w:r>
      <w:r w:rsidRPr="008B04FC">
        <w:rPr>
          <w:rFonts w:ascii="Times New Roman" w:eastAsia="Times New Roman" w:hAnsi="Times New Roman" w:cs="Times New Roman"/>
          <w:i/>
          <w:iCs/>
        </w:rPr>
        <w:t xml:space="preserve"> бесценный синергетический эффект для развития системы инклюзивного профессионального образования, а также трудоустройства и занятости людей с инвалидностью. Благодаря движению участники получают то, что они хотят реализовать в своей профессиональной деятельности – профориентацию, образование и дальнейшее трудоустройство»</w:t>
      </w:r>
      <w:r w:rsidRPr="008B04FC">
        <w:rPr>
          <w:rFonts w:ascii="Times New Roman" w:eastAsia="Times New Roman" w:hAnsi="Times New Roman" w:cs="Times New Roman"/>
        </w:rPr>
        <w:t xml:space="preserve">, – прокомментировала руководитель Федерального методического центра по инклюзивному образованию, Национального центра «Абилимпикс» Института развития профессионального образования </w:t>
      </w:r>
      <w:r w:rsidRPr="008B04FC">
        <w:rPr>
          <w:rFonts w:ascii="Times New Roman" w:eastAsia="Times New Roman" w:hAnsi="Times New Roman" w:cs="Times New Roman"/>
          <w:b/>
          <w:bCs/>
        </w:rPr>
        <w:t>Дина Макеева</w:t>
      </w:r>
      <w:r w:rsidRPr="008B04FC">
        <w:rPr>
          <w:rFonts w:ascii="Times New Roman" w:eastAsia="Times New Roman" w:hAnsi="Times New Roman" w:cs="Times New Roman"/>
        </w:rPr>
        <w:t xml:space="preserve">. </w:t>
      </w:r>
    </w:p>
    <w:p w:rsidR="00817793" w:rsidRDefault="00265093" w:rsidP="00E34431">
      <w:pPr>
        <w:spacing w:before="120" w:after="12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Напомним, </w:t>
      </w:r>
      <w:r w:rsidRPr="00E34431">
        <w:rPr>
          <w:rFonts w:ascii="Times New Roman" w:hAnsi="Times New Roman"/>
        </w:rPr>
        <w:t xml:space="preserve">что в </w:t>
      </w:r>
      <w:r w:rsidR="00E34431" w:rsidRPr="00E34431">
        <w:rPr>
          <w:rFonts w:ascii="Times New Roman" w:hAnsi="Times New Roman"/>
        </w:rPr>
        <w:t>Тверской области</w:t>
      </w:r>
      <w:r w:rsidRPr="00E34431">
        <w:rPr>
          <w:rFonts w:ascii="Times New Roman" w:hAnsi="Times New Roman"/>
        </w:rPr>
        <w:t xml:space="preserve"> в </w:t>
      </w:r>
      <w:r w:rsidR="00E34431" w:rsidRPr="00E34431">
        <w:rPr>
          <w:rFonts w:ascii="Times New Roman" w:hAnsi="Times New Roman"/>
        </w:rPr>
        <w:t>мае</w:t>
      </w:r>
      <w:r w:rsidRPr="00E34431">
        <w:rPr>
          <w:rFonts w:ascii="Times New Roman" w:hAnsi="Times New Roman"/>
        </w:rPr>
        <w:t xml:space="preserve"> этого года прошел региональный чемпионат «Абилимпикс», в котором по </w:t>
      </w:r>
      <w:r w:rsidR="00E34431" w:rsidRPr="00E34431">
        <w:rPr>
          <w:rFonts w:ascii="Times New Roman" w:hAnsi="Times New Roman"/>
        </w:rPr>
        <w:t>17</w:t>
      </w:r>
      <w:r w:rsidR="00E34431">
        <w:rPr>
          <w:rFonts w:ascii="Times New Roman" w:hAnsi="Times New Roman"/>
        </w:rPr>
        <w:t xml:space="preserve"> </w:t>
      </w:r>
      <w:r w:rsidRPr="00E34431">
        <w:rPr>
          <w:rFonts w:ascii="Times New Roman" w:hAnsi="Times New Roman"/>
        </w:rPr>
        <w:t xml:space="preserve">компетенциям соревновались </w:t>
      </w:r>
      <w:r w:rsidR="00E34431" w:rsidRPr="00E34431">
        <w:rPr>
          <w:rFonts w:ascii="Times New Roman" w:hAnsi="Times New Roman"/>
        </w:rPr>
        <w:t>110</w:t>
      </w:r>
      <w:r w:rsidRPr="00E34431">
        <w:rPr>
          <w:rFonts w:ascii="Times New Roman" w:hAnsi="Times New Roman"/>
        </w:rPr>
        <w:t xml:space="preserve"> конкурсантов.</w:t>
      </w:r>
      <w:r w:rsidR="0077352C" w:rsidRPr="00E34431">
        <w:rPr>
          <w:rFonts w:ascii="Times New Roman" w:hAnsi="Times New Roman"/>
        </w:rPr>
        <w:t xml:space="preserve"> Также</w:t>
      </w:r>
      <w:r w:rsidRPr="00E34431">
        <w:rPr>
          <w:rFonts w:ascii="Times New Roman" w:hAnsi="Times New Roman"/>
        </w:rPr>
        <w:t xml:space="preserve"> с </w:t>
      </w:r>
      <w:r w:rsidR="00E34431" w:rsidRPr="00E34431">
        <w:rPr>
          <w:rFonts w:ascii="Times New Roman" w:hAnsi="Times New Roman"/>
        </w:rPr>
        <w:t>21</w:t>
      </w:r>
      <w:r w:rsidRPr="00E34431">
        <w:rPr>
          <w:rFonts w:ascii="Times New Roman" w:hAnsi="Times New Roman"/>
        </w:rPr>
        <w:t xml:space="preserve"> по </w:t>
      </w:r>
      <w:r w:rsidR="00E34431" w:rsidRPr="00E34431">
        <w:rPr>
          <w:rFonts w:ascii="Times New Roman" w:hAnsi="Times New Roman"/>
        </w:rPr>
        <w:t>28 сентября</w:t>
      </w:r>
      <w:r w:rsidRPr="00E34431">
        <w:rPr>
          <w:rFonts w:ascii="Times New Roman" w:hAnsi="Times New Roman"/>
        </w:rPr>
        <w:t xml:space="preserve"> проше</w:t>
      </w:r>
      <w:r w:rsidR="00862E4E" w:rsidRPr="00E34431">
        <w:rPr>
          <w:rFonts w:ascii="Times New Roman" w:hAnsi="Times New Roman"/>
        </w:rPr>
        <w:t>л О</w:t>
      </w:r>
      <w:r w:rsidRPr="00E34431">
        <w:rPr>
          <w:rFonts w:ascii="Times New Roman" w:hAnsi="Times New Roman"/>
        </w:rPr>
        <w:t>тборочный этап Национального чемпионата «Абилимпикс»</w:t>
      </w:r>
      <w:r w:rsidR="0077352C" w:rsidRPr="00E34431">
        <w:rPr>
          <w:rFonts w:ascii="Times New Roman" w:hAnsi="Times New Roman"/>
        </w:rPr>
        <w:t>, в</w:t>
      </w:r>
      <w:r w:rsidRPr="00E34431">
        <w:rPr>
          <w:rFonts w:ascii="Times New Roman" w:hAnsi="Times New Roman"/>
        </w:rPr>
        <w:t xml:space="preserve"> нем приняли участие </w:t>
      </w:r>
      <w:r w:rsidR="00E34431" w:rsidRPr="00E34431">
        <w:rPr>
          <w:rFonts w:ascii="Times New Roman" w:hAnsi="Times New Roman"/>
        </w:rPr>
        <w:t xml:space="preserve">9 </w:t>
      </w:r>
      <w:r w:rsidRPr="00E34431">
        <w:rPr>
          <w:rFonts w:ascii="Times New Roman" w:hAnsi="Times New Roman"/>
        </w:rPr>
        <w:t>человек. По его итогам</w:t>
      </w:r>
      <w:r w:rsidR="00E34431" w:rsidRPr="00E34431">
        <w:rPr>
          <w:rFonts w:ascii="Times New Roman" w:hAnsi="Times New Roman"/>
        </w:rPr>
        <w:t xml:space="preserve"> </w:t>
      </w:r>
      <w:r w:rsidR="0077352C" w:rsidRPr="00E34431">
        <w:rPr>
          <w:rFonts w:ascii="Times New Roman" w:hAnsi="Times New Roman"/>
        </w:rPr>
        <w:t>соревнований</w:t>
      </w:r>
      <w:r w:rsidR="00E34431" w:rsidRPr="00E34431">
        <w:rPr>
          <w:rFonts w:ascii="Times New Roman" w:hAnsi="Times New Roman"/>
        </w:rPr>
        <w:t xml:space="preserve"> </w:t>
      </w:r>
      <w:r w:rsidR="00F130CB" w:rsidRPr="00F130CB">
        <w:rPr>
          <w:rFonts w:ascii="Times New Roman" w:hAnsi="Times New Roman"/>
          <w:b/>
        </w:rPr>
        <w:t>Максим</w:t>
      </w:r>
      <w:r w:rsidR="00E34431" w:rsidRPr="00F130CB">
        <w:rPr>
          <w:rFonts w:ascii="Times New Roman" w:hAnsi="Times New Roman"/>
          <w:b/>
        </w:rPr>
        <w:t xml:space="preserve"> </w:t>
      </w:r>
      <w:r w:rsidR="00F130CB" w:rsidRPr="00F130CB">
        <w:rPr>
          <w:rFonts w:ascii="Times New Roman" w:hAnsi="Times New Roman"/>
          <w:b/>
        </w:rPr>
        <w:t>Русаков</w:t>
      </w:r>
      <w:r w:rsidR="00E34431" w:rsidRPr="00E34431">
        <w:rPr>
          <w:rFonts w:ascii="Times New Roman" w:hAnsi="Times New Roman"/>
        </w:rPr>
        <w:t xml:space="preserve"> занял </w:t>
      </w:r>
      <w:r w:rsidR="00083137">
        <w:rPr>
          <w:rFonts w:ascii="Times New Roman" w:hAnsi="Times New Roman"/>
        </w:rPr>
        <w:t>3</w:t>
      </w:r>
      <w:r w:rsidR="00E34431" w:rsidRPr="00E34431">
        <w:rPr>
          <w:rFonts w:ascii="Times New Roman" w:hAnsi="Times New Roman"/>
        </w:rPr>
        <w:t xml:space="preserve"> место по компетенции «Администрирование баз данных».</w:t>
      </w:r>
      <w:r w:rsidR="0077352C">
        <w:rPr>
          <w:rFonts w:ascii="Times New Roman" w:hAnsi="Times New Roman"/>
        </w:rPr>
        <w:t xml:space="preserve"> </w:t>
      </w:r>
    </w:p>
    <w:p w:rsidR="00F130CB" w:rsidRPr="00F130CB" w:rsidRDefault="00F130CB" w:rsidP="00F130CB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 w:rsidRPr="008B04FC">
        <w:rPr>
          <w:rFonts w:ascii="Times New Roman" w:eastAsia="Times New Roman" w:hAnsi="Times New Roman" w:cs="Times New Roman"/>
          <w:i/>
          <w:iCs/>
        </w:rPr>
        <w:t>«</w:t>
      </w:r>
      <w:r w:rsidRPr="00F130CB">
        <w:rPr>
          <w:rFonts w:ascii="Times New Roman" w:eastAsia="Times New Roman" w:hAnsi="Times New Roman" w:cs="Times New Roman"/>
          <w:i/>
          <w:iCs/>
        </w:rPr>
        <w:t>Кто хотя бы раз окунулся в атмосферу «Абилимпикс», тот уже никогда не забудет ощущение праздника и радости за участников. Это конкурс, у которого нет проигравших. Каждый, кто выходит на соревновательную площадку – уже победитель и герой.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 w:rsidRPr="00F130CB">
        <w:rPr>
          <w:rFonts w:ascii="Times New Roman" w:eastAsia="Times New Roman" w:hAnsi="Times New Roman" w:cs="Times New Roman"/>
          <w:i/>
          <w:iCs/>
        </w:rPr>
        <w:t xml:space="preserve">Уверена, что </w:t>
      </w:r>
      <w:r w:rsidR="00083137">
        <w:rPr>
          <w:rFonts w:ascii="Times New Roman" w:eastAsia="Times New Roman" w:hAnsi="Times New Roman" w:cs="Times New Roman"/>
          <w:i/>
          <w:iCs/>
        </w:rPr>
        <w:t>на</w:t>
      </w:r>
      <w:r w:rsidRPr="00F130CB"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Национально</w:t>
      </w:r>
      <w:r w:rsidR="00083137">
        <w:rPr>
          <w:rFonts w:ascii="Times New Roman" w:eastAsia="Times New Roman" w:hAnsi="Times New Roman" w:cs="Times New Roman"/>
          <w:i/>
          <w:iCs/>
        </w:rPr>
        <w:t>м</w:t>
      </w:r>
      <w:r>
        <w:rPr>
          <w:rFonts w:ascii="Times New Roman" w:eastAsia="Times New Roman" w:hAnsi="Times New Roman" w:cs="Times New Roman"/>
          <w:i/>
          <w:iCs/>
        </w:rPr>
        <w:t xml:space="preserve"> чемпионат</w:t>
      </w:r>
      <w:r w:rsidR="00083137">
        <w:rPr>
          <w:rFonts w:ascii="Times New Roman" w:eastAsia="Times New Roman" w:hAnsi="Times New Roman" w:cs="Times New Roman"/>
          <w:i/>
          <w:iCs/>
        </w:rPr>
        <w:t>е</w:t>
      </w:r>
      <w:r w:rsidRPr="00F130CB"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участник от Тверской области проявит себя, обретёт новых</w:t>
      </w:r>
      <w:r w:rsidRPr="00F130CB">
        <w:rPr>
          <w:rFonts w:ascii="Times New Roman" w:eastAsia="Times New Roman" w:hAnsi="Times New Roman" w:cs="Times New Roman"/>
          <w:i/>
          <w:iCs/>
        </w:rPr>
        <w:t xml:space="preserve"> друзей и бесценный опыт, который позволит уверенно идти вперёд для достижения намеченных целей и стремиться не только к профессиональному, но и личностному росту</w:t>
      </w:r>
      <w:r w:rsidRPr="008B04FC">
        <w:rPr>
          <w:rFonts w:ascii="Times New Roman" w:eastAsia="Times New Roman" w:hAnsi="Times New Roman" w:cs="Times New Roman"/>
          <w:i/>
          <w:iCs/>
        </w:rPr>
        <w:t>»</w:t>
      </w:r>
      <w:r w:rsidRPr="008B04FC">
        <w:rPr>
          <w:rFonts w:ascii="Times New Roman" w:eastAsia="Times New Roman" w:hAnsi="Times New Roman" w:cs="Times New Roman"/>
        </w:rPr>
        <w:t xml:space="preserve">, – </w:t>
      </w:r>
      <w:r>
        <w:rPr>
          <w:rFonts w:ascii="Times New Roman" w:eastAsia="Times New Roman" w:hAnsi="Times New Roman" w:cs="Times New Roman"/>
        </w:rPr>
        <w:t>комментирует</w:t>
      </w:r>
      <w:r w:rsidRPr="009C71C1">
        <w:rPr>
          <w:rStyle w:val="afb"/>
          <w:rFonts w:ascii="Times New Roman" w:hAnsi="Times New Roman" w:cs="Times New Roman"/>
          <w:color w:val="auto"/>
        </w:rPr>
        <w:t xml:space="preserve"> начальник отдела профессионального образования управления общего и профессионального образования Министерства образования Тверской области </w:t>
      </w:r>
      <w:r w:rsidRPr="009C71C1">
        <w:rPr>
          <w:rStyle w:val="afb"/>
          <w:rFonts w:ascii="Times New Roman" w:hAnsi="Times New Roman" w:cs="Times New Roman"/>
          <w:b/>
          <w:bCs/>
          <w:color w:val="auto"/>
        </w:rPr>
        <w:t>Нелли Гайдухина.</w:t>
      </w:r>
    </w:p>
    <w:p w:rsidR="00083137" w:rsidRDefault="00F130CB" w:rsidP="00857EBD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F130CB">
        <w:rPr>
          <w:rFonts w:ascii="Times New Roman" w:eastAsia="Times New Roman" w:hAnsi="Times New Roman" w:cs="Times New Roman"/>
        </w:rPr>
        <w:t xml:space="preserve">Максим Русаков из города Тверь завоевал право участия в Финале Национального чемпионата по компетенции «Администрирование баз данных» в ходе Отборочного этапа, выдержав конкуренцию из 41 участника и занял </w:t>
      </w:r>
      <w:r w:rsidR="00083137">
        <w:rPr>
          <w:rFonts w:ascii="Times New Roman" w:eastAsia="Times New Roman" w:hAnsi="Times New Roman" w:cs="Times New Roman"/>
        </w:rPr>
        <w:t>3</w:t>
      </w:r>
      <w:r w:rsidRPr="00F130CB">
        <w:rPr>
          <w:rFonts w:ascii="Times New Roman" w:eastAsia="Times New Roman" w:hAnsi="Times New Roman" w:cs="Times New Roman"/>
        </w:rPr>
        <w:t xml:space="preserve"> место.</w:t>
      </w:r>
      <w:r>
        <w:rPr>
          <w:rFonts w:ascii="Times New Roman" w:eastAsia="Times New Roman" w:hAnsi="Times New Roman" w:cs="Times New Roman"/>
        </w:rPr>
        <w:t xml:space="preserve"> </w:t>
      </w:r>
    </w:p>
    <w:p w:rsidR="00857EBD" w:rsidRPr="008B04FC" w:rsidRDefault="00857EBD" w:rsidP="00857EBD">
      <w:pPr>
        <w:spacing w:before="120" w:after="120" w:line="276" w:lineRule="auto"/>
        <w:jc w:val="both"/>
        <w:rPr>
          <w:rFonts w:ascii="Times New Roman" w:eastAsia="Times New Roman" w:hAnsi="Times New Roman" w:cs="Times New Roman"/>
        </w:rPr>
      </w:pPr>
      <w:r w:rsidRPr="008B04FC">
        <w:rPr>
          <w:rFonts w:ascii="Times New Roman" w:eastAsia="Times New Roman" w:hAnsi="Times New Roman" w:cs="Times New Roman"/>
        </w:rPr>
        <w:t xml:space="preserve">Награждение победителей </w:t>
      </w:r>
      <w:r>
        <w:rPr>
          <w:rFonts w:ascii="Times New Roman" w:eastAsia="Times New Roman" w:hAnsi="Times New Roman" w:cs="Times New Roman"/>
        </w:rPr>
        <w:t xml:space="preserve">Финала </w:t>
      </w:r>
      <w:r w:rsidRPr="008B04FC">
        <w:rPr>
          <w:rFonts w:ascii="Times New Roman" w:eastAsia="Times New Roman" w:hAnsi="Times New Roman" w:cs="Times New Roman"/>
        </w:rPr>
        <w:t>будет проходить в течение всех дней чемпионата. Среди призов – кубки, медали, денежные сертификаты и призы от социальных партнеро</w:t>
      </w:r>
      <w:r>
        <w:rPr>
          <w:rFonts w:ascii="Times New Roman" w:eastAsia="Times New Roman" w:hAnsi="Times New Roman" w:cs="Times New Roman"/>
        </w:rPr>
        <w:t>в</w:t>
      </w:r>
      <w:r w:rsidRPr="008B04FC">
        <w:rPr>
          <w:rFonts w:ascii="Times New Roman" w:eastAsia="Times New Roman" w:hAnsi="Times New Roman" w:cs="Times New Roman"/>
        </w:rPr>
        <w:t xml:space="preserve">. </w:t>
      </w:r>
    </w:p>
    <w:p w:rsidR="00817793" w:rsidRPr="00B41DC3" w:rsidRDefault="00857EBD" w:rsidP="00862E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76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/>
        </w:rPr>
        <w:br/>
      </w:r>
      <w:r w:rsidRPr="00B41DC3">
        <w:rPr>
          <w:rFonts w:ascii="Times New Roman" w:hAnsi="Times New Roman" w:cs="Times New Roman"/>
          <w:b/>
        </w:rPr>
        <w:t>Медиаматериалы по ссылке:</w:t>
      </w:r>
      <w:r w:rsidR="00E34431">
        <w:rPr>
          <w:rFonts w:ascii="Times New Roman" w:hAnsi="Times New Roman" w:cs="Times New Roman"/>
          <w:b/>
        </w:rPr>
        <w:t xml:space="preserve"> </w:t>
      </w:r>
      <w:hyperlink r:id="rId8" w:history="1">
        <w:r w:rsidR="00B41DC3" w:rsidRPr="00EC6BA2">
          <w:rPr>
            <w:rStyle w:val="af9"/>
            <w:rFonts w:ascii="Times New Roman" w:hAnsi="Times New Roman" w:cs="Times New Roman"/>
            <w:bCs/>
          </w:rPr>
          <w:t>https://disk.yandex.ru/d/Jpldl1z_8YbjOQ</w:t>
        </w:r>
      </w:hyperlink>
    </w:p>
    <w:p w:rsidR="00857EBD" w:rsidRPr="00C21194" w:rsidRDefault="00857EBD" w:rsidP="00857EBD">
      <w:pPr>
        <w:spacing w:before="120" w:after="120" w:line="288" w:lineRule="auto"/>
        <w:rPr>
          <w:rStyle w:val="afb"/>
          <w:rFonts w:ascii="Times New Roman" w:hAnsi="Times New Roman" w:cs="Times New Roman"/>
          <w:b/>
          <w:bCs/>
          <w:color w:val="212529"/>
          <w:sz w:val="22"/>
          <w:szCs w:val="22"/>
          <w:u w:val="single" w:color="212529"/>
        </w:rPr>
      </w:pPr>
      <w:r w:rsidRPr="00857EBD">
        <w:rPr>
          <w:rFonts w:ascii="Times New Roman" w:hAnsi="Times New Roman" w:cs="Times New Roman"/>
          <w:shd w:val="clear" w:color="auto" w:fill="FFFFFF"/>
        </w:rPr>
        <w:t>Представители СМИ могут подать заявку на аккредитацию в финале Национального чемпионата «Абилимпикс» по ссылке</w:t>
      </w:r>
      <w:r w:rsidRPr="00B41DC3">
        <w:rPr>
          <w:rFonts w:ascii="Times New Roman" w:hAnsi="Times New Roman" w:cs="Times New Roman"/>
          <w:color w:val="auto"/>
          <w:shd w:val="clear" w:color="auto" w:fill="FFFFFF"/>
        </w:rPr>
        <w:t>- </w:t>
      </w:r>
      <w:hyperlink r:id="rId9" w:tgtFrame="_blank" w:history="1">
        <w:r w:rsidRPr="00B41DC3">
          <w:rPr>
            <w:rFonts w:ascii="Times New Roman" w:hAnsi="Times New Roman" w:cs="Times New Roman"/>
            <w:color w:val="auto"/>
            <w:u w:val="single"/>
            <w:shd w:val="clear" w:color="auto" w:fill="FFFFFF"/>
          </w:rPr>
          <w:t>https://forms.yandex.ru/cloud/651c1feb693872156bfccfae/</w:t>
        </w:r>
      </w:hyperlink>
      <w:r w:rsidRPr="00857EBD">
        <w:rPr>
          <w:rFonts w:ascii="Times New Roman" w:hAnsi="Times New Roman" w:cs="Times New Roman"/>
          <w:b/>
          <w:color w:val="4472C4" w:themeColor="accent1"/>
          <w:u w:val="single"/>
        </w:rPr>
        <w:br/>
      </w:r>
      <w:r w:rsidRPr="00857EBD">
        <w:rPr>
          <w:rFonts w:ascii="Times New Roman" w:hAnsi="Times New Roman" w:cs="Times New Roman"/>
          <w:b/>
          <w:color w:val="4472C4" w:themeColor="accent1"/>
          <w:u w:val="single"/>
        </w:rPr>
        <w:br/>
      </w:r>
      <w:r w:rsidRPr="00C21194">
        <w:rPr>
          <w:rStyle w:val="afb"/>
          <w:rFonts w:ascii="Times New Roman" w:hAnsi="Times New Roman" w:cs="Times New Roman"/>
          <w:b/>
          <w:bCs/>
          <w:position w:val="-8"/>
          <w:sz w:val="22"/>
          <w:szCs w:val="22"/>
          <w:u w:val="single"/>
        </w:rPr>
        <w:t>Информационная справка:</w:t>
      </w:r>
    </w:p>
    <w:p w:rsidR="00857EBD" w:rsidRPr="00E5033E" w:rsidRDefault="00857EBD" w:rsidP="00857EBD">
      <w:pPr>
        <w:pBdr>
          <w:bottom w:val="single" w:sz="6" w:space="0" w:color="FFFFFF"/>
        </w:pBdr>
        <w:jc w:val="both"/>
        <w:rPr>
          <w:rStyle w:val="afb"/>
          <w:rFonts w:ascii="Times New Roman" w:eastAsia="Times New Roman" w:hAnsi="Times New Roman" w:cs="Times New Roman"/>
          <w:sz w:val="22"/>
          <w:szCs w:val="22"/>
        </w:rPr>
      </w:pPr>
      <w:bookmarkStart w:id="0" w:name="_headingh.x4b0vsw2qphc"/>
      <w:bookmarkEnd w:id="0"/>
      <w:r w:rsidRPr="00E5033E">
        <w:rPr>
          <w:rStyle w:val="afb"/>
          <w:rFonts w:ascii="Times New Roman" w:hAnsi="Times New Roman" w:cs="Times New Roman"/>
          <w:b/>
          <w:bCs/>
          <w:sz w:val="22"/>
          <w:szCs w:val="22"/>
        </w:rPr>
        <w:t>Чемпионаты по профессиональному мастерству среди инвалидов и л</w:t>
      </w:r>
      <w:r>
        <w:rPr>
          <w:rStyle w:val="afb"/>
          <w:rFonts w:ascii="Times New Roman" w:hAnsi="Times New Roman" w:cs="Times New Roman"/>
          <w:b/>
          <w:bCs/>
          <w:sz w:val="22"/>
          <w:szCs w:val="22"/>
        </w:rPr>
        <w:t>юдей</w:t>
      </w:r>
      <w:r w:rsidRPr="00E5033E">
        <w:rPr>
          <w:rStyle w:val="afb"/>
          <w:rFonts w:ascii="Times New Roman" w:hAnsi="Times New Roman" w:cs="Times New Roman"/>
          <w:b/>
          <w:bCs/>
          <w:sz w:val="22"/>
          <w:szCs w:val="22"/>
        </w:rPr>
        <w:t xml:space="preserve"> с ограниченными возможностями здоровья «Абилимпикс» </w:t>
      </w: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являются частью президентской платформы «Россия – </w:t>
      </w:r>
      <w:r w:rsidRPr="00E5033E">
        <w:rPr>
          <w:rStyle w:val="afb"/>
          <w:rFonts w:ascii="Times New Roman" w:hAnsi="Times New Roman" w:cs="Times New Roman"/>
          <w:sz w:val="22"/>
          <w:szCs w:val="22"/>
        </w:rPr>
        <w:lastRenderedPageBreak/>
        <w:t>страна возможностей». Движение обеспечивает эффективную профессиональную ориентацию и мотивацию инвалидов и л</w:t>
      </w:r>
      <w:r>
        <w:rPr>
          <w:rStyle w:val="afb"/>
          <w:rFonts w:ascii="Times New Roman" w:hAnsi="Times New Roman" w:cs="Times New Roman"/>
          <w:sz w:val="22"/>
          <w:szCs w:val="22"/>
        </w:rPr>
        <w:t>юдей</w:t>
      </w: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 с ограниченными возможностями здоровья к получению профессионального образования, содействует их трудоустройству и социокультурной инклюзии в обществе. Оператором чемпионатного движения «Абилимпикс» в России является Национальный центр «Абилимпикс», созданный на базе ФГБОУ ДПО «Институт развития профессионального образования».</w:t>
      </w:r>
      <w:bookmarkStart w:id="1" w:name="_gjdgxs"/>
      <w:bookmarkEnd w:id="1"/>
    </w:p>
    <w:p w:rsidR="00857EBD" w:rsidRPr="00E5033E" w:rsidRDefault="00857EBD" w:rsidP="00857EBD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Автономная некоммерческая организация </w:t>
      </w:r>
      <w:r w:rsidRPr="00E5033E">
        <w:rPr>
          <w:rStyle w:val="afb"/>
          <w:rFonts w:ascii="Times New Roman" w:hAnsi="Times New Roman" w:cs="Times New Roman"/>
          <w:b/>
          <w:bCs/>
          <w:sz w:val="22"/>
          <w:szCs w:val="22"/>
        </w:rPr>
        <w:t>«Россия – страна возможностей»</w:t>
      </w: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 была создана по инициативе Президента РФ Владимира Путина 22 мая 2018 года. Миссия платформы – создавать будущее России, открывая равные возможности для каждого. Платформа помогает каждому человеку, независимо от того, где он живет, какую профессию он выбрал и в какой семье вырос, получить возможности для своего развития. Это открытая площадка для общения талантливых и неравнодушных людей всех возрастов, обмена опытом между школьниками, студентами, профильными специалистами, предпринимателями, управленцами и волонтерами. Наблюдательный совет АНО «Россия – страна возможностей» возглавляет Президент РФ Владимир Путин. </w:t>
      </w:r>
    </w:p>
    <w:p w:rsidR="00857EBD" w:rsidRPr="00E5033E" w:rsidRDefault="00857EBD" w:rsidP="00857EBD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За 5 лет работы платформы участниками её 26 проектов стали 20 миллионов человек из всех регионов России и 150 стран мира, а партнерами – более 1500 компаний, вузов, государственных и общественных организаций. Участие в проектах, конкурсах и олимпиадах платформы помогает найти единомышленников и завести полезные знакомства, поступить в вуз или пройти перспективную стажировку, найти работу мечты, продвинуться в карьере, выиграть грант, получить персонального наставника, который поможет отточить мастерство или развить лидерские качества. </w:t>
      </w:r>
    </w:p>
    <w:p w:rsidR="00857EBD" w:rsidRPr="00E5033E" w:rsidRDefault="00857EBD" w:rsidP="00857EBD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АНО «Россия – страна возможностей» развивает одноименную платформу, объединяющую 26 проектов: конкурс управленцев «Лидеры России», клуб Лидеров России «Эльбрус», конкурс «Это у нас семейное», проект «Мастера гостеприимства», проект «Цифровой прорыв. Сезон: искусственный интеллект», проект «Флагманы образования», проект </w:t>
      </w:r>
      <w:r w:rsidRPr="00E5033E">
        <w:rPr>
          <w:rStyle w:val="afb"/>
          <w:rFonts w:ascii="Times New Roman" w:hAnsi="Times New Roman" w:cs="Times New Roman"/>
          <w:noProof/>
          <w:sz w:val="22"/>
          <w:szCs w:val="22"/>
        </w:rPr>
        <w:t xml:space="preserve">«ТопБЛОГ», проект «Профразвитие», Всероссийская олимпиада студентов «Я – профессионал», Всероссийский студенческий конкурс «Твой Ход», Всероссийский конкурс «Большая перемена», проект «Национальный чемпионат по профессиональному мастерству среди инвалидов и лиц с ограниченными возможностями здоровья «Абилимпикс», проект «Экософия», </w:t>
      </w: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Всероссийский конкурс проектов «Моя страна – моя Россия», проект «Национальная технологическая олимпиада», проект «Программа развития «Другое дело», проект «Международный строительный чемпионат», проект «Конкурс-премия уличной культуры и спорта «КАРДО», Всероссийский конкурс «Начни игру», профессиональный конкурс «Открываем Россию заново», проект «Спасибо, братцы!», а также конкурс «Пишем будущее», проект «Программа «Больше, чем путешествие». Также платформа выступает партнером международного инженерного чемпионата «CASE-IN», Российская национальная премия «Студент года», проекта «Фестиваль «Российская студенческая весна» и проекта «Культурный код».  </w:t>
      </w:r>
    </w:p>
    <w:p w:rsidR="00857EBD" w:rsidRPr="00E5033E" w:rsidRDefault="00857EBD" w:rsidP="00857EBD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В рамках деятельности АНО «Россия – страна возможностей» в феврале 2019 года создан образовательный центр – Мастерская управления «Сенеж». Обучение в нем проходят участники проектов и конкурсов платформы, активная молодежь, а также управленцы и государственные служащие. Мастерская выступает площадкой для проведения различных образовательных и молодежных мероприятий, в том числе Всероссийского молодежного образовательного форума «Территория смыслов». </w:t>
      </w:r>
    </w:p>
    <w:p w:rsidR="00857EBD" w:rsidRPr="00E5033E" w:rsidRDefault="00857EBD" w:rsidP="00857EBD">
      <w:pPr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С 2021 года платформа развивает на базе ведущих вузов страны Центры компетенций, в которых студенты проходят оценку </w:t>
      </w:r>
      <w:r w:rsidRPr="00E5033E">
        <w:rPr>
          <w:rStyle w:val="afb"/>
          <w:rFonts w:ascii="Times New Roman" w:hAnsi="Times New Roman" w:cs="Times New Roman"/>
          <w:noProof/>
          <w:sz w:val="22"/>
          <w:szCs w:val="22"/>
        </w:rPr>
        <w:t xml:space="preserve">надпрофессиональных </w:t>
      </w:r>
      <w:r w:rsidRPr="00E5033E">
        <w:rPr>
          <w:rStyle w:val="afb"/>
          <w:rFonts w:ascii="Times New Roman" w:hAnsi="Times New Roman" w:cs="Times New Roman"/>
          <w:sz w:val="22"/>
          <w:szCs w:val="22"/>
        </w:rPr>
        <w:t xml:space="preserve">навыков и получают инструменты для их развития. В настоящее время в 190 вузах страны создано 92 таких центра. </w:t>
      </w:r>
    </w:p>
    <w:p w:rsidR="00857EBD" w:rsidRPr="00E5033E" w:rsidRDefault="00857EBD" w:rsidP="00857EBD">
      <w:pPr>
        <w:spacing w:after="120"/>
        <w:jc w:val="both"/>
        <w:rPr>
          <w:rStyle w:val="afb"/>
          <w:rFonts w:ascii="Times New Roman" w:hAnsi="Times New Roman" w:cs="Times New Roman"/>
          <w:sz w:val="22"/>
          <w:szCs w:val="22"/>
        </w:rPr>
      </w:pPr>
      <w:r w:rsidRPr="00E5033E">
        <w:rPr>
          <w:rStyle w:val="afb"/>
          <w:rFonts w:ascii="Times New Roman" w:hAnsi="Times New Roman" w:cs="Times New Roman"/>
          <w:sz w:val="22"/>
          <w:szCs w:val="22"/>
        </w:rPr>
        <w:t>В 2022 году на базе президентской платформы «Россия – страна возможностей» начало работу Кадровое агентство, ориентированное на помощь министерствам, ведомствам и государственным компаниям в подборе сильных кандидатов.</w:t>
      </w:r>
    </w:p>
    <w:p w:rsidR="00B41DC3" w:rsidRDefault="00B41D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88" w:lineRule="auto"/>
        <w:jc w:val="both"/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B41DC3" w:rsidRDefault="00B41D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88" w:lineRule="auto"/>
        <w:jc w:val="both"/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B41DC3" w:rsidRDefault="00B41D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88" w:lineRule="auto"/>
        <w:jc w:val="both"/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B41DC3" w:rsidRDefault="00B41D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88" w:lineRule="auto"/>
        <w:jc w:val="both"/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B41DC3" w:rsidRDefault="00B41D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88" w:lineRule="auto"/>
        <w:jc w:val="both"/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B41DC3" w:rsidRDefault="00B41DC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88" w:lineRule="auto"/>
        <w:jc w:val="both"/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:rsidR="00817793" w:rsidRPr="00857EBD" w:rsidRDefault="002650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 w:line="288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57EBD">
        <w:rPr>
          <w:rStyle w:val="afb"/>
          <w:rFonts w:ascii="Times New Roman" w:hAnsi="Times New Roman" w:cs="Times New Roman"/>
          <w:b/>
          <w:bCs/>
          <w:sz w:val="22"/>
          <w:szCs w:val="22"/>
          <w:u w:val="single"/>
        </w:rPr>
        <w:t xml:space="preserve">Контактная информация: </w:t>
      </w:r>
    </w:p>
    <w:tbl>
      <w:tblPr>
        <w:tblStyle w:val="TableNormal"/>
        <w:tblW w:w="10632" w:type="dxa"/>
        <w:tblInd w:w="-9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/>
      </w:tblPr>
      <w:tblGrid>
        <w:gridCol w:w="3261"/>
        <w:gridCol w:w="3969"/>
        <w:gridCol w:w="3402"/>
      </w:tblGrid>
      <w:tr w:rsidR="00817793" w:rsidRPr="00857EBD" w:rsidTr="00B41DC3">
        <w:trPr>
          <w:trHeight w:val="24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7793" w:rsidRPr="00857EBD" w:rsidRDefault="0026509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Руководитель </w:t>
            </w:r>
          </w:p>
          <w:p w:rsidR="00C41158" w:rsidRDefault="0026509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>Центра развития движения «Абилимпикс»</w:t>
            </w:r>
            <w:r w:rsidR="00C41158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C41158" w:rsidRDefault="00C4115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>Тверской области</w:t>
            </w:r>
          </w:p>
          <w:p w:rsidR="00C41158" w:rsidRPr="00CD2D82" w:rsidRDefault="00C41158" w:rsidP="00C4115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Наталья Михеева </w:t>
            </w:r>
          </w:p>
          <w:p w:rsidR="00C41158" w:rsidRPr="00CD2D82" w:rsidRDefault="00C41158" w:rsidP="00C41158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+7(910)831-41-27</w:t>
            </w:r>
          </w:p>
          <w:p w:rsidR="00C41158" w:rsidRPr="00857EBD" w:rsidRDefault="002548C5" w:rsidP="00C41158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="00C41158" w:rsidRPr="00AD7F7E">
                <w:rPr>
                  <w:rStyle w:val="af9"/>
                  <w:rFonts w:ascii="Times New Roman" w:eastAsia="Times New Roman" w:hAnsi="Times New Roman" w:cs="Times New Roman"/>
                  <w:bCs/>
                  <w:sz w:val="20"/>
                  <w:szCs w:val="20"/>
                  <w:lang w:val="en-US"/>
                </w:rPr>
                <w:t>torzhokbpoo</w:t>
              </w:r>
              <w:r w:rsidR="00C41158" w:rsidRPr="00AD7F7E">
                <w:rPr>
                  <w:rStyle w:val="af9"/>
                  <w:rFonts w:ascii="Times New Roman" w:eastAsia="Times New Roman" w:hAnsi="Times New Roman" w:cs="Times New Roman"/>
                  <w:bCs/>
                  <w:sz w:val="20"/>
                  <w:szCs w:val="20"/>
                </w:rPr>
                <w:t>@</w:t>
              </w:r>
              <w:r w:rsidR="00C41158" w:rsidRPr="00AD7F7E">
                <w:rPr>
                  <w:rStyle w:val="af9"/>
                  <w:rFonts w:ascii="Times New Roman" w:eastAsia="Times New Roman" w:hAnsi="Times New Roman" w:cs="Times New Roman"/>
                  <w:bCs/>
                  <w:sz w:val="20"/>
                  <w:szCs w:val="20"/>
                  <w:lang w:val="en-US"/>
                </w:rPr>
                <w:t>yandex</w:t>
              </w:r>
              <w:r w:rsidR="00C41158" w:rsidRPr="00AD7F7E">
                <w:rPr>
                  <w:rStyle w:val="af9"/>
                  <w:rFonts w:ascii="Times New Roman" w:eastAsia="Times New Roman" w:hAnsi="Times New Roman" w:cs="Times New Roman"/>
                  <w:bCs/>
                  <w:sz w:val="20"/>
                  <w:szCs w:val="20"/>
                </w:rPr>
                <w:t>.</w:t>
              </w:r>
              <w:r w:rsidR="00C41158" w:rsidRPr="00AD7F7E">
                <w:rPr>
                  <w:rStyle w:val="af9"/>
                  <w:rFonts w:ascii="Times New Roman" w:eastAsia="Times New Roman" w:hAnsi="Times New Roman" w:cs="Times New Roman"/>
                  <w:bCs/>
                  <w:sz w:val="20"/>
                  <w:szCs w:val="20"/>
                  <w:lang w:val="en-US"/>
                </w:rPr>
                <w:t>ru</w:t>
              </w:r>
            </w:hyperlink>
            <w:r w:rsidR="00C4115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265093" w:rsidRPr="00857EBD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C41158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817793" w:rsidRPr="00857EBD" w:rsidRDefault="0081779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7EBD" w:rsidRPr="00857EBD" w:rsidRDefault="00857EBD" w:rsidP="00857EBD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Начальник информационного сопровождения инклюзивного образования и движения «Абилимпикс» ФГБОУ ДПО ИРПО</w:t>
            </w:r>
          </w:p>
          <w:p w:rsidR="00857EBD" w:rsidRPr="00857EBD" w:rsidRDefault="00857EBD" w:rsidP="00857EBD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Style w:val="afb"/>
                <w:rFonts w:ascii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Оксана Стулова</w:t>
            </w:r>
          </w:p>
          <w:p w:rsidR="00857EBD" w:rsidRPr="00857EBD" w:rsidRDefault="00857EBD" w:rsidP="00857EBD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Style w:val="afb"/>
                <w:rFonts w:ascii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Телефон: +7 (962) 947-57-79</w:t>
            </w:r>
          </w:p>
          <w:p w:rsidR="00817793" w:rsidRPr="00857EBD" w:rsidRDefault="002548C5" w:rsidP="00857EBD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Style w:val="afb"/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857EBD" w:rsidRPr="00857EBD">
                <w:rPr>
                  <w:rStyle w:val="af9"/>
                  <w:rFonts w:ascii="Times New Roman" w:hAnsi="Times New Roman" w:cs="Times New Roman"/>
                  <w:sz w:val="20"/>
                  <w:szCs w:val="20"/>
                </w:rPr>
                <w:t>stulovaoa@abilympics-russia.ru</w:t>
              </w:r>
            </w:hyperlink>
          </w:p>
          <w:p w:rsidR="00857EBD" w:rsidRPr="00857EBD" w:rsidRDefault="00857EBD" w:rsidP="00857EBD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17793" w:rsidRPr="00857EBD" w:rsidRDefault="0026509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b/>
                <w:bCs/>
                <w:sz w:val="20"/>
                <w:szCs w:val="20"/>
              </w:rPr>
              <w:t>Руководитель направления региональных коммуникаций АНО «Россия – страна возможностей»</w:t>
            </w:r>
          </w:p>
          <w:p w:rsidR="00817793" w:rsidRPr="00857EBD" w:rsidRDefault="0026509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Елена Барсегова</w:t>
            </w:r>
          </w:p>
          <w:p w:rsidR="00817793" w:rsidRPr="00857EBD" w:rsidRDefault="00265093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7EBD">
              <w:rPr>
                <w:rStyle w:val="afb"/>
                <w:rFonts w:ascii="Times New Roman" w:hAnsi="Times New Roman" w:cs="Times New Roman"/>
                <w:sz w:val="20"/>
                <w:szCs w:val="20"/>
              </w:rPr>
              <w:t>+ 7 (926) 189-10-11</w:t>
            </w:r>
          </w:p>
          <w:p w:rsidR="00817793" w:rsidRPr="00857EBD" w:rsidRDefault="002548C5">
            <w:pPr>
              <w:tabs>
                <w:tab w:val="left" w:pos="720"/>
                <w:tab w:val="left" w:pos="1440"/>
                <w:tab w:val="left" w:pos="2160"/>
                <w:tab w:val="left" w:pos="2880"/>
              </w:tabs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tooltip="mailto:elena.barsegova@rsv.ru" w:history="1">
              <w:r w:rsidR="00265093" w:rsidRPr="00857EBD">
                <w:rPr>
                  <w:rStyle w:val="Hyperlink3"/>
                  <w:rFonts w:eastAsia="Arial Unicode MS"/>
                  <w:color w:val="auto"/>
                </w:rPr>
                <w:t>elena.barsegova@rsv.ru</w:t>
              </w:r>
            </w:hyperlink>
          </w:p>
        </w:tc>
      </w:tr>
    </w:tbl>
    <w:p w:rsidR="00817793" w:rsidRPr="00857EBD" w:rsidRDefault="00817793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89"/>
        </w:tabs>
        <w:spacing w:before="120" w:after="120"/>
        <w:ind w:left="650" w:hanging="650"/>
        <w:rPr>
          <w:rFonts w:ascii="Times New Roman" w:hAnsi="Times New Roman" w:cs="Times New Roman"/>
          <w:sz w:val="22"/>
          <w:szCs w:val="22"/>
        </w:rPr>
      </w:pPr>
    </w:p>
    <w:p w:rsidR="00817793" w:rsidRPr="00857EBD" w:rsidRDefault="00817793">
      <w:pPr>
        <w:widowControl w:val="0"/>
        <w:spacing w:before="120" w:after="120"/>
        <w:ind w:left="648" w:hanging="648"/>
        <w:rPr>
          <w:rStyle w:val="afb"/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817793" w:rsidRPr="00857EBD" w:rsidRDefault="00817793">
      <w:pPr>
        <w:widowControl w:val="0"/>
        <w:spacing w:before="120" w:after="120"/>
        <w:ind w:left="540" w:hanging="540"/>
        <w:rPr>
          <w:rFonts w:ascii="Times New Roman" w:hAnsi="Times New Roman" w:cs="Times New Roman"/>
          <w:sz w:val="22"/>
          <w:szCs w:val="22"/>
        </w:rPr>
      </w:pPr>
    </w:p>
    <w:sectPr w:rsidR="00817793" w:rsidRPr="00857EBD" w:rsidSect="008A4BC9">
      <w:headerReference w:type="default" r:id="rId13"/>
      <w:pgSz w:w="11900" w:h="16840"/>
      <w:pgMar w:top="1701" w:right="850" w:bottom="1134" w:left="1701" w:header="708" w:footer="708" w:gutter="0"/>
      <w:pgNumType w:start="1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593" w:rsidRDefault="00640593">
      <w:r>
        <w:separator/>
      </w:r>
    </w:p>
  </w:endnote>
  <w:endnote w:type="continuationSeparator" w:id="0">
    <w:p w:rsidR="00640593" w:rsidRDefault="006405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593" w:rsidRDefault="00640593">
      <w:r>
        <w:separator/>
      </w:r>
    </w:p>
  </w:footnote>
  <w:footnote w:type="continuationSeparator" w:id="0">
    <w:p w:rsidR="00640593" w:rsidRDefault="006405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793" w:rsidRDefault="00862E4E">
    <w:pPr>
      <w:tabs>
        <w:tab w:val="center" w:pos="4677"/>
        <w:tab w:val="right" w:pos="9329"/>
      </w:tabs>
    </w:pP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3552825</wp:posOffset>
          </wp:positionH>
          <wp:positionV relativeFrom="page">
            <wp:posOffset>447675</wp:posOffset>
          </wp:positionV>
          <wp:extent cx="1060450" cy="382905"/>
          <wp:effectExtent l="0" t="0" r="6350" b="0"/>
          <wp:wrapNone/>
          <wp:docPr id="1" name="officeArt object" descr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19" descr="Рисунок 1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060450" cy="3829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margin">
            <wp:posOffset>593090</wp:posOffset>
          </wp:positionH>
          <wp:positionV relativeFrom="page">
            <wp:posOffset>334010</wp:posOffset>
          </wp:positionV>
          <wp:extent cx="1765300" cy="610235"/>
          <wp:effectExtent l="0" t="0" r="0" b="0"/>
          <wp:wrapNone/>
          <wp:docPr id="2" name="officeArt object" descr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1" descr="Рисунок 11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765300" cy="6102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4841875</wp:posOffset>
          </wp:positionH>
          <wp:positionV relativeFrom="page">
            <wp:posOffset>320675</wp:posOffset>
          </wp:positionV>
          <wp:extent cx="615950" cy="623570"/>
          <wp:effectExtent l="0" t="0" r="0" b="5080"/>
          <wp:wrapNone/>
          <wp:docPr id="3" name="officeArt object" descr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2" descr="Рисунок 2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615950" cy="6235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2336" behindDoc="1" locked="0" layoutInCell="1" allowOverlap="1">
          <wp:simplePos x="0" y="0"/>
          <wp:positionH relativeFrom="page">
            <wp:posOffset>5673725</wp:posOffset>
          </wp:positionH>
          <wp:positionV relativeFrom="page">
            <wp:posOffset>466725</wp:posOffset>
          </wp:positionV>
          <wp:extent cx="1333500" cy="328295"/>
          <wp:effectExtent l="0" t="0" r="0" b="0"/>
          <wp:wrapNone/>
          <wp:docPr id="4" name="officeArt object" descr="../Desktop/бренд_нац_приоритеты/лого_-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../Desktop/бренд_нац_приоритеты/лого_-11.png" descr="../Desktop/бренд_нац_приоритеты/лого_-11.png"/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333500" cy="3282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3360" behindDoc="0" locked="0" layoutInCell="1" allowOverlap="1">
          <wp:simplePos x="0" y="0"/>
          <wp:positionH relativeFrom="margin">
            <wp:posOffset>-327660</wp:posOffset>
          </wp:positionH>
          <wp:positionV relativeFrom="topMargin">
            <wp:posOffset>250825</wp:posOffset>
          </wp:positionV>
          <wp:extent cx="1003300" cy="825500"/>
          <wp:effectExtent l="0" t="0" r="0" b="0"/>
          <wp:wrapNone/>
          <wp:docPr id="1073741834" name="officeArt objec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officeArt object"/>
                  <pic:cNvPicPr>
                    <a:picLocks noChangeAspect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00" cy="8255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817793" w:rsidRDefault="0081779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7793"/>
    <w:rsid w:val="00082538"/>
    <w:rsid w:val="00083137"/>
    <w:rsid w:val="000D1D58"/>
    <w:rsid w:val="001D432A"/>
    <w:rsid w:val="001D467D"/>
    <w:rsid w:val="00206035"/>
    <w:rsid w:val="002548C5"/>
    <w:rsid w:val="00265093"/>
    <w:rsid w:val="00640593"/>
    <w:rsid w:val="00703DF4"/>
    <w:rsid w:val="00742CA2"/>
    <w:rsid w:val="007630C3"/>
    <w:rsid w:val="0077352C"/>
    <w:rsid w:val="00817793"/>
    <w:rsid w:val="00857EBD"/>
    <w:rsid w:val="00862E4E"/>
    <w:rsid w:val="008A4BC9"/>
    <w:rsid w:val="008E77A4"/>
    <w:rsid w:val="00B41DC3"/>
    <w:rsid w:val="00C41158"/>
    <w:rsid w:val="00CA4ABB"/>
    <w:rsid w:val="00CC4200"/>
    <w:rsid w:val="00E34431"/>
    <w:rsid w:val="00F13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A4BC9"/>
    <w:rPr>
      <w:rFonts w:ascii="Calibri" w:hAnsi="Calibri"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A4BC9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A4BC9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8A4BC9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8A4BC9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8A4BC9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8A4BC9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8A4BC9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8A4BC9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8A4BC9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4BC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8A4BC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8A4BC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8A4BC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8A4BC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8A4BC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8A4BC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8A4BC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8A4BC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8A4BC9"/>
    <w:pPr>
      <w:ind w:left="720"/>
      <w:contextualSpacing/>
    </w:pPr>
  </w:style>
  <w:style w:type="paragraph" w:styleId="a4">
    <w:name w:val="No Spacing"/>
    <w:uiPriority w:val="1"/>
    <w:qFormat/>
    <w:rsid w:val="008A4BC9"/>
  </w:style>
  <w:style w:type="paragraph" w:styleId="a5">
    <w:name w:val="Title"/>
    <w:basedOn w:val="a"/>
    <w:next w:val="a"/>
    <w:link w:val="a6"/>
    <w:uiPriority w:val="10"/>
    <w:qFormat/>
    <w:rsid w:val="008A4BC9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8A4BC9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8A4BC9"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sid w:val="008A4BC9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8A4BC9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8A4BC9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8A4BC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8A4BC9"/>
    <w:rPr>
      <w:i/>
    </w:rPr>
  </w:style>
  <w:style w:type="paragraph" w:styleId="ab">
    <w:name w:val="header"/>
    <w:basedOn w:val="a"/>
    <w:link w:val="ac"/>
    <w:uiPriority w:val="99"/>
    <w:unhideWhenUsed/>
    <w:rsid w:val="008A4BC9"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A4BC9"/>
  </w:style>
  <w:style w:type="paragraph" w:styleId="ad">
    <w:name w:val="footer"/>
    <w:basedOn w:val="a"/>
    <w:link w:val="ae"/>
    <w:uiPriority w:val="99"/>
    <w:unhideWhenUsed/>
    <w:rsid w:val="008A4BC9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8A4BC9"/>
  </w:style>
  <w:style w:type="paragraph" w:styleId="af">
    <w:name w:val="caption"/>
    <w:basedOn w:val="a"/>
    <w:next w:val="a"/>
    <w:uiPriority w:val="35"/>
    <w:semiHidden/>
    <w:unhideWhenUsed/>
    <w:qFormat/>
    <w:rsid w:val="008A4BC9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8A4BC9"/>
  </w:style>
  <w:style w:type="table" w:styleId="af0">
    <w:name w:val="Table Grid"/>
    <w:basedOn w:val="a1"/>
    <w:uiPriority w:val="59"/>
    <w:rsid w:val="008A4BC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8A4BC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8A4BC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8A4BC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8A4B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8A4B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8A4B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8A4BC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8A4BC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8A4BC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8A4BC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8A4BC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8A4BC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8A4BC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A4BC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8A4B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8A4B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8A4B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8A4B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8A4B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8A4B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8A4BC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8A4BC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A4BC9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A4BC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A4BC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A4BC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A4BC9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A4BC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8A4BC9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A4BC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rsid w:val="008A4BC9"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sid w:val="008A4BC9"/>
    <w:rPr>
      <w:sz w:val="18"/>
    </w:rPr>
  </w:style>
  <w:style w:type="character" w:styleId="af3">
    <w:name w:val="footnote reference"/>
    <w:basedOn w:val="a0"/>
    <w:uiPriority w:val="99"/>
    <w:unhideWhenUsed/>
    <w:rsid w:val="008A4BC9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8A4BC9"/>
    <w:rPr>
      <w:sz w:val="20"/>
    </w:rPr>
  </w:style>
  <w:style w:type="character" w:customStyle="1" w:styleId="af5">
    <w:name w:val="Текст концевой сноски Знак"/>
    <w:link w:val="af4"/>
    <w:uiPriority w:val="99"/>
    <w:rsid w:val="008A4BC9"/>
    <w:rPr>
      <w:sz w:val="20"/>
    </w:rPr>
  </w:style>
  <w:style w:type="character" w:styleId="af6">
    <w:name w:val="endnote reference"/>
    <w:basedOn w:val="a0"/>
    <w:uiPriority w:val="99"/>
    <w:semiHidden/>
    <w:unhideWhenUsed/>
    <w:rsid w:val="008A4BC9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8A4BC9"/>
    <w:pPr>
      <w:spacing w:after="57"/>
    </w:pPr>
  </w:style>
  <w:style w:type="paragraph" w:styleId="23">
    <w:name w:val="toc 2"/>
    <w:basedOn w:val="a"/>
    <w:next w:val="a"/>
    <w:uiPriority w:val="39"/>
    <w:unhideWhenUsed/>
    <w:rsid w:val="008A4BC9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8A4BC9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8A4BC9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8A4BC9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8A4BC9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8A4BC9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8A4BC9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8A4BC9"/>
    <w:pPr>
      <w:spacing w:after="57"/>
      <w:ind w:left="2268"/>
    </w:pPr>
  </w:style>
  <w:style w:type="paragraph" w:styleId="af7">
    <w:name w:val="TOC Heading"/>
    <w:uiPriority w:val="39"/>
    <w:unhideWhenUsed/>
    <w:rsid w:val="008A4BC9"/>
  </w:style>
  <w:style w:type="paragraph" w:styleId="af8">
    <w:name w:val="table of figures"/>
    <w:basedOn w:val="a"/>
    <w:next w:val="a"/>
    <w:uiPriority w:val="99"/>
    <w:unhideWhenUsed/>
    <w:rsid w:val="008A4BC9"/>
  </w:style>
  <w:style w:type="character" w:styleId="af9">
    <w:name w:val="Hyperlink"/>
    <w:rsid w:val="008A4BC9"/>
    <w:rPr>
      <w:u w:val="single"/>
    </w:rPr>
  </w:style>
  <w:style w:type="table" w:customStyle="1" w:styleId="TableNormal">
    <w:name w:val="Table Normal"/>
    <w:rsid w:val="008A4B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a">
    <w:name w:val="Колонтитулы"/>
    <w:rsid w:val="008A4BC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fb">
    <w:name w:val="Нет"/>
    <w:qFormat/>
    <w:rsid w:val="008A4BC9"/>
  </w:style>
  <w:style w:type="character" w:customStyle="1" w:styleId="Hyperlink0">
    <w:name w:val="Hyperlink.0"/>
    <w:basedOn w:val="afb"/>
    <w:rsid w:val="008A4BC9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Hyperlink1">
    <w:name w:val="Hyperlink.1"/>
    <w:basedOn w:val="afb"/>
    <w:rsid w:val="008A4BC9"/>
    <w:rPr>
      <w:rFonts w:ascii="Times New Roman" w:eastAsia="Times New Roman" w:hAnsi="Times New Roman" w:cs="Times New Roman"/>
      <w:color w:val="0000FF"/>
      <w:sz w:val="20"/>
      <w:szCs w:val="20"/>
      <w:u w:val="single"/>
      <w:lang w:val="ru-RU"/>
    </w:rPr>
  </w:style>
  <w:style w:type="character" w:customStyle="1" w:styleId="Hyperlink3">
    <w:name w:val="Hyperlink.3"/>
    <w:rsid w:val="008A4BC9"/>
    <w:rPr>
      <w:rFonts w:ascii="Times New Roman" w:eastAsia="Times New Roman" w:hAnsi="Times New Roman" w:cs="Times New Roman"/>
      <w:color w:val="0000FF"/>
      <w:sz w:val="20"/>
      <w:szCs w:val="20"/>
      <w:u w:val="single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57EB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Jpldl1z_8YbjOQ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rsv.ru" TargetMode="External"/><Relationship Id="rId12" Type="http://schemas.openxmlformats.org/officeDocument/2006/relationships/hyperlink" Target="mailto:elena.barsegova@rsv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bilympics-russia.ru" TargetMode="External"/><Relationship Id="rId11" Type="http://schemas.openxmlformats.org/officeDocument/2006/relationships/hyperlink" Target="mailto:stulovaoa@abilympics-russia.ru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torzhokbpoo@yandex.r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vk.com/away.php?to=https%3A%2F%2Fforms.yandex.ru%2Fcloud%2F651c1feb693872156bfccfae%2F&amp;post=-128184186_29021&amp;cc_key=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 bwMode="auto">
        <a:prstGeom prst="rect">
          <a:avLst/>
        </a:prstGeom>
        <a:noFill/>
        <a:ln w="25400" cap="flat">
          <a:solidFill>
            <a:schemeClr val="accent1"/>
          </a:solidFill>
          <a:prstDash val="solid"/>
          <a:round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 bwMode="auto">
        <a:prstGeom prst="rect">
          <a:avLst/>
        </a:prstGeom>
        <a:noFill/>
        <a:ln w="12700" cap="flat">
          <a:noFill/>
          <a:miter lim="400000"/>
        </a:ln>
      </a:spPr>
      <a:bodyPr/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1575</Words>
  <Characters>8981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10535</CharactersWithSpaces>
  <SharedDoc>false</SharedDoc>
  <HLinks>
    <vt:vector size="42" baseType="variant">
      <vt:variant>
        <vt:i4>917624</vt:i4>
      </vt:variant>
      <vt:variant>
        <vt:i4>18</vt:i4>
      </vt:variant>
      <vt:variant>
        <vt:i4>0</vt:i4>
      </vt:variant>
      <vt:variant>
        <vt:i4>5</vt:i4>
      </vt:variant>
      <vt:variant>
        <vt:lpwstr>mailto:elena.barsegova@rsv.ru</vt:lpwstr>
      </vt:variant>
      <vt:variant>
        <vt:lpwstr/>
      </vt:variant>
      <vt:variant>
        <vt:i4>5308468</vt:i4>
      </vt:variant>
      <vt:variant>
        <vt:i4>15</vt:i4>
      </vt:variant>
      <vt:variant>
        <vt:i4>0</vt:i4>
      </vt:variant>
      <vt:variant>
        <vt:i4>5</vt:i4>
      </vt:variant>
      <vt:variant>
        <vt:lpwstr>mailto:stulovaoa@abilympics-russia.ru</vt:lpwstr>
      </vt:variant>
      <vt:variant>
        <vt:lpwstr/>
      </vt:variant>
      <vt:variant>
        <vt:i4>5308530</vt:i4>
      </vt:variant>
      <vt:variant>
        <vt:i4>12</vt:i4>
      </vt:variant>
      <vt:variant>
        <vt:i4>0</vt:i4>
      </vt:variant>
      <vt:variant>
        <vt:i4>5</vt:i4>
      </vt:variant>
      <vt:variant>
        <vt:lpwstr>mailto:torzhokbpoo@yandex.ru</vt:lpwstr>
      </vt:variant>
      <vt:variant>
        <vt:lpwstr/>
      </vt:variant>
      <vt:variant>
        <vt:i4>7798892</vt:i4>
      </vt:variant>
      <vt:variant>
        <vt:i4>9</vt:i4>
      </vt:variant>
      <vt:variant>
        <vt:i4>0</vt:i4>
      </vt:variant>
      <vt:variant>
        <vt:i4>5</vt:i4>
      </vt:variant>
      <vt:variant>
        <vt:lpwstr>https://vk.com/away.php?to=https%3A%2F%2Fforms.yandex.ru%2Fcloud%2F651c1feb693872156bfccfae%2F&amp;post=-128184186_29021&amp;cc_key=</vt:lpwstr>
      </vt:variant>
      <vt:variant>
        <vt:lpwstr/>
      </vt:variant>
      <vt:variant>
        <vt:i4>8060959</vt:i4>
      </vt:variant>
      <vt:variant>
        <vt:i4>6</vt:i4>
      </vt:variant>
      <vt:variant>
        <vt:i4>0</vt:i4>
      </vt:variant>
      <vt:variant>
        <vt:i4>5</vt:i4>
      </vt:variant>
      <vt:variant>
        <vt:lpwstr>https://disk.yandex.ru/d/Jpldl1z_8YbjOQ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https://rsv.ru/</vt:lpwstr>
      </vt:variant>
      <vt:variant>
        <vt:lpwstr/>
      </vt:variant>
      <vt:variant>
        <vt:i4>5963802</vt:i4>
      </vt:variant>
      <vt:variant>
        <vt:i4>0</vt:i4>
      </vt:variant>
      <vt:variant>
        <vt:i4>0</vt:i4>
      </vt:variant>
      <vt:variant>
        <vt:i4>5</vt:i4>
      </vt:variant>
      <vt:variant>
        <vt:lpwstr>https://abilympics-russia.ru/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Павел Почуев</cp:lastModifiedBy>
  <cp:revision>3</cp:revision>
  <cp:lastPrinted>2023-10-17T08:18:00Z</cp:lastPrinted>
  <dcterms:created xsi:type="dcterms:W3CDTF">2023-10-17T11:17:00Z</dcterms:created>
  <dcterms:modified xsi:type="dcterms:W3CDTF">2023-10-19T18:29:00Z</dcterms:modified>
</cp:coreProperties>
</file>